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2024年中物联</w:t>
      </w:r>
      <w:r>
        <w:rPr>
          <w:rFonts w:hint="eastAsia" w:ascii="黑体" w:hAnsi="黑体" w:eastAsia="黑体" w:cs="黑体"/>
          <w:szCs w:val="32"/>
          <w:lang w:val="en-US" w:eastAsia="zh-CN"/>
        </w:rPr>
        <w:t>医药物流</w:t>
      </w:r>
      <w:r>
        <w:rPr>
          <w:rFonts w:hint="eastAsia" w:ascii="黑体" w:hAnsi="黑体" w:eastAsia="黑体" w:cs="黑体"/>
          <w:szCs w:val="32"/>
        </w:rPr>
        <w:t>分会会长办公会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292" w:afterLines="50" w:line="240" w:lineRule="auto"/>
        <w:jc w:val="center"/>
        <w:textAlignment w:val="auto"/>
        <w:rPr>
          <w:rFonts w:hint="default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  <w:lang w:val="en-US" w:eastAsia="zh-CN"/>
        </w:rPr>
        <w:t>会长建议函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尊敬的当值会长、轮值会长、副会长：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为明确中物联医药物流分会2024年工作重点与服务方向，确保各项工作计划和目标的顺利实施，现向各位会长征求对分会2024年工作规划与开展思路的建议，以及关注的行业话题。请各位会长结合行业实际和贵单位需求提出宝贵意见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540"/>
        <w:gridCol w:w="2138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413" w:type="dxa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2540" w:type="dxa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2138" w:type="dxa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205" w:type="dxa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13" w:type="dxa"/>
          </w:tcPr>
          <w:p>
            <w:pPr>
              <w:spacing w:after="0" w:line="24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40" w:type="dxa"/>
          </w:tcPr>
          <w:p>
            <w:pPr>
              <w:spacing w:after="0" w:line="24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38" w:type="dxa"/>
          </w:tcPr>
          <w:p>
            <w:pPr>
              <w:spacing w:after="0" w:line="24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5" w:type="dxa"/>
          </w:tcPr>
          <w:p>
            <w:pPr>
              <w:spacing w:after="0" w:line="24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2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一、请于本栏勾选贵单位对分会2024年重点工作计划感兴趣的内容：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政策建议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课题研究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标准制修订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标准推广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教育与培训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行业交流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海外研学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品牌会议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工作会议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行业报告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细分领域报告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公益视频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行业榜单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需求调研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2024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第七届上药杯医药物流创新大赛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6" w:hRule="atLeast"/>
          <w:jc w:val="center"/>
        </w:trPr>
        <w:tc>
          <w:tcPr>
            <w:tcW w:w="82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二、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请于本栏至少填写一项贵单位希望在2024年协助/参与分会的工作：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2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三、如分会2024年重点工作计划中无贵单位有意协助/参与的工作项目，请于本栏填写贵单位其他希望协助/参与的工作项目：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82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四、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请于本栏至少填写一项贵单位关注的行业话题：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val="en-US" w:eastAsia="zh-CN"/>
              </w:rPr>
              <w:t>1、在行业政策方面，希望交流或了解的相关内容：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val="en-US" w:eastAsia="zh-CN"/>
              </w:rPr>
              <w:t>2、在行业热点方面，希望交流或了解的相关内容：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r>
        <w:rPr>
          <w:rFonts w:hint="eastAsia" w:ascii="仿宋" w:hAnsi="仿宋" w:eastAsia="仿宋" w:cs="仿宋"/>
          <w:i w:val="0"/>
          <w:iCs w:val="0"/>
          <w:color w:val="7F7F7F" w:themeColor="background1" w:themeShade="80"/>
          <w:sz w:val="24"/>
          <w:szCs w:val="24"/>
          <w:lang w:val="en-US" w:eastAsia="zh-CN"/>
        </w:rPr>
        <w:t>注：请于4月3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olor w:val="7F7F7F" w:themeColor="background1" w:themeShade="80"/>
          <w:sz w:val="24"/>
          <w:szCs w:val="24"/>
          <w:lang w:val="en-US" w:eastAsia="zh-CN"/>
        </w:rPr>
        <w:t>日前填写并发送至service@cpl.org.cn，此函将在会议当天打印，并着重讨论。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3MDFhYjQxZDY5OGNhOTA5NTdmNDEwMjllMWJjMjMifQ=="/>
  </w:docVars>
  <w:rsids>
    <w:rsidRoot w:val="00172A27"/>
    <w:rsid w:val="03D43E86"/>
    <w:rsid w:val="0A1F7DCE"/>
    <w:rsid w:val="36803895"/>
    <w:rsid w:val="42164614"/>
    <w:rsid w:val="46450B7E"/>
    <w:rsid w:val="4F1F5225"/>
    <w:rsid w:val="548A223D"/>
    <w:rsid w:val="5BB65FBE"/>
    <w:rsid w:val="72F5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autoRedefine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2024-02-29T10:35:00Z</dcterms:created>
  <dc:creator>91265</dc:creator>
  <cp:lastModifiedBy>李伊伊</cp:lastModifiedBy>
  <dcterms:modified xsi:type="dcterms:W3CDTF">2024-03-06T08:44:29Z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3334B92B170A473A868833A8A6091C48_13</vt:lpwstr>
  </property>
</Properties>
</file>