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theme="minorBidi"/>
          <w:kern w:val="2"/>
          <w:sz w:val="30"/>
          <w:szCs w:val="30"/>
          <w:lang w:val="en-US" w:eastAsia="zh-CN" w:bidi="ar-SA"/>
        </w:rPr>
      </w:pPr>
      <w:r>
        <w:rPr>
          <w:rFonts w:hint="eastAsia" w:ascii="仿宋" w:hAnsi="仿宋" w:eastAsia="仿宋" w:cstheme="minorBidi"/>
          <w:kern w:val="2"/>
          <w:sz w:val="30"/>
          <w:szCs w:val="30"/>
          <w:lang w:val="en-US" w:eastAsia="zh-CN" w:bidi="ar-SA"/>
        </w:rPr>
        <w:t>附件：</w:t>
      </w:r>
    </w:p>
    <w:p>
      <w:pPr>
        <w:jc w:val="center"/>
        <w:rPr>
          <w:rFonts w:hint="eastAsia" w:ascii="仿宋" w:hAnsi="仿宋" w:eastAsia="仿宋" w:cstheme="minorBidi"/>
          <w:b/>
          <w:bCs/>
          <w:kern w:val="2"/>
          <w:sz w:val="30"/>
          <w:szCs w:val="30"/>
          <w:lang w:val="en-US" w:eastAsia="zh-CN" w:bidi="ar-SA"/>
        </w:rPr>
      </w:pPr>
      <w:r>
        <w:rPr>
          <w:rFonts w:hint="eastAsia" w:ascii="仿宋" w:hAnsi="仿宋" w:eastAsia="仿宋" w:cstheme="minorBidi"/>
          <w:b/>
          <w:bCs/>
          <w:kern w:val="2"/>
          <w:sz w:val="30"/>
          <w:szCs w:val="30"/>
          <w:lang w:val="en-US" w:eastAsia="zh-CN" w:bidi="ar-SA"/>
        </w:rPr>
        <w:t>202</w:t>
      </w:r>
      <w:r>
        <w:rPr>
          <w:rFonts w:hint="default" w:ascii="仿宋" w:hAnsi="仿宋" w:eastAsia="仿宋" w:cstheme="minorBidi"/>
          <w:b/>
          <w:bCs/>
          <w:kern w:val="2"/>
          <w:sz w:val="30"/>
          <w:szCs w:val="30"/>
          <w:lang w:eastAsia="zh-CN" w:bidi="ar-SA"/>
        </w:rPr>
        <w:t>2</w:t>
      </w:r>
      <w:r>
        <w:rPr>
          <w:rFonts w:hint="eastAsia" w:ascii="仿宋" w:hAnsi="仿宋" w:eastAsia="仿宋" w:cstheme="minorBidi"/>
          <w:b/>
          <w:bCs/>
          <w:kern w:val="2"/>
          <w:sz w:val="30"/>
          <w:szCs w:val="30"/>
          <w:lang w:val="en-US" w:eastAsia="zh-CN" w:bidi="ar-SA"/>
        </w:rPr>
        <w:t>第九届中国医药物流行业年会</w:t>
      </w:r>
      <w:r>
        <w:rPr>
          <w:rFonts w:hint="eastAsia" w:ascii="仿宋" w:hAnsi="仿宋" w:eastAsia="仿宋" w:cstheme="minorBidi"/>
          <w:b/>
          <w:bCs/>
          <w:kern w:val="2"/>
          <w:sz w:val="30"/>
          <w:szCs w:val="30"/>
          <w:lang w:val="en-US" w:eastAsia="zh-CN" w:bidi="ar-SA"/>
        </w:rPr>
        <w:br w:type="textWrapping"/>
      </w:r>
      <w:r>
        <w:rPr>
          <w:rFonts w:hint="eastAsia" w:ascii="仿宋" w:hAnsi="仿宋" w:eastAsia="仿宋" w:cstheme="minorBidi"/>
          <w:b/>
          <w:bCs/>
          <w:kern w:val="2"/>
          <w:sz w:val="30"/>
          <w:szCs w:val="30"/>
          <w:lang w:val="en-US" w:eastAsia="zh-CN" w:bidi="ar-SA"/>
        </w:rPr>
        <w:t>参会回执表</w:t>
      </w:r>
    </w:p>
    <w:tbl>
      <w:tblPr>
        <w:tblStyle w:val="4"/>
        <w:tblW w:w="108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0"/>
        <w:gridCol w:w="1560"/>
        <w:gridCol w:w="1510"/>
        <w:gridCol w:w="560"/>
        <w:gridCol w:w="2055"/>
        <w:gridCol w:w="2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310" w:type="dxa"/>
            <w:vAlign w:val="center"/>
          </w:tcPr>
          <w:p>
            <w:pPr>
              <w:spacing w:line="320" w:lineRule="exact"/>
              <w:jc w:val="center"/>
              <w:rPr>
                <w:rFonts w:ascii="仿宋" w:hAnsi="仿宋" w:eastAsia="仿宋"/>
                <w:sz w:val="24"/>
                <w:szCs w:val="24"/>
              </w:rPr>
            </w:pPr>
            <w:r>
              <w:rPr>
                <w:rFonts w:hint="eastAsia" w:ascii="仿宋" w:hAnsi="仿宋" w:eastAsia="仿宋" w:cs="宋体"/>
                <w:sz w:val="24"/>
                <w:szCs w:val="24"/>
              </w:rPr>
              <w:t>单位名称</w:t>
            </w:r>
          </w:p>
        </w:tc>
        <w:tc>
          <w:tcPr>
            <w:tcW w:w="8550" w:type="dxa"/>
            <w:gridSpan w:val="5"/>
            <w:vAlign w:val="center"/>
          </w:tcPr>
          <w:p>
            <w:pPr>
              <w:spacing w:line="320" w:lineRule="exact"/>
              <w:jc w:val="center"/>
              <w:rPr>
                <w:rFonts w:hint="eastAsia" w:ascii="仿宋" w:hAnsi="仿宋" w:eastAsia="仿宋"/>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2310" w:type="dxa"/>
            <w:vAlign w:val="center"/>
          </w:tcPr>
          <w:p>
            <w:pPr>
              <w:spacing w:line="320" w:lineRule="exact"/>
              <w:jc w:val="center"/>
              <w:rPr>
                <w:rFonts w:ascii="仿宋" w:hAnsi="仿宋" w:eastAsia="仿宋"/>
                <w:sz w:val="24"/>
                <w:szCs w:val="24"/>
              </w:rPr>
            </w:pPr>
            <w:r>
              <w:rPr>
                <w:rFonts w:hint="eastAsia" w:ascii="仿宋" w:hAnsi="仿宋" w:eastAsia="仿宋" w:cs="宋体"/>
                <w:sz w:val="24"/>
                <w:szCs w:val="24"/>
              </w:rPr>
              <w:t>姓名</w:t>
            </w:r>
          </w:p>
        </w:tc>
        <w:tc>
          <w:tcPr>
            <w:tcW w:w="1560" w:type="dxa"/>
            <w:vAlign w:val="center"/>
          </w:tcPr>
          <w:p>
            <w:pPr>
              <w:spacing w:line="320" w:lineRule="exact"/>
              <w:jc w:val="center"/>
              <w:rPr>
                <w:rFonts w:ascii="仿宋" w:hAnsi="仿宋" w:eastAsia="仿宋"/>
                <w:sz w:val="24"/>
                <w:szCs w:val="24"/>
              </w:rPr>
            </w:pPr>
            <w:r>
              <w:rPr>
                <w:rFonts w:hint="eastAsia" w:ascii="仿宋" w:hAnsi="仿宋" w:eastAsia="仿宋" w:cs="宋体"/>
                <w:sz w:val="24"/>
                <w:szCs w:val="24"/>
              </w:rPr>
              <w:t>职务</w:t>
            </w:r>
          </w:p>
        </w:tc>
        <w:tc>
          <w:tcPr>
            <w:tcW w:w="2070" w:type="dxa"/>
            <w:gridSpan w:val="2"/>
            <w:vAlign w:val="center"/>
          </w:tcPr>
          <w:p>
            <w:pPr>
              <w:spacing w:line="320" w:lineRule="exact"/>
              <w:jc w:val="center"/>
              <w:rPr>
                <w:rFonts w:ascii="仿宋" w:hAnsi="仿宋" w:eastAsia="仿宋"/>
                <w:sz w:val="24"/>
                <w:szCs w:val="24"/>
              </w:rPr>
            </w:pPr>
            <w:r>
              <w:rPr>
                <w:rFonts w:hint="eastAsia" w:ascii="仿宋" w:hAnsi="仿宋" w:eastAsia="仿宋" w:cs="宋体"/>
                <w:sz w:val="24"/>
                <w:szCs w:val="24"/>
              </w:rPr>
              <w:t>手机</w:t>
            </w:r>
          </w:p>
        </w:tc>
        <w:tc>
          <w:tcPr>
            <w:tcW w:w="2055" w:type="dxa"/>
            <w:vAlign w:val="center"/>
          </w:tcPr>
          <w:p>
            <w:pPr>
              <w:spacing w:line="320" w:lineRule="exact"/>
              <w:jc w:val="center"/>
              <w:rPr>
                <w:rFonts w:ascii="仿宋" w:hAnsi="仿宋" w:eastAsia="仿宋"/>
                <w:sz w:val="24"/>
                <w:szCs w:val="24"/>
              </w:rPr>
            </w:pPr>
            <w:r>
              <w:rPr>
                <w:rFonts w:hint="eastAsia" w:ascii="仿宋" w:hAnsi="仿宋" w:eastAsia="仿宋" w:cs="宋体"/>
                <w:sz w:val="24"/>
                <w:szCs w:val="24"/>
              </w:rPr>
              <w:t>座机</w:t>
            </w:r>
          </w:p>
        </w:tc>
        <w:tc>
          <w:tcPr>
            <w:tcW w:w="2865" w:type="dxa"/>
            <w:vAlign w:val="center"/>
          </w:tcPr>
          <w:p>
            <w:pPr>
              <w:spacing w:line="320" w:lineRule="exact"/>
              <w:jc w:val="center"/>
              <w:rPr>
                <w:rFonts w:ascii="仿宋" w:hAnsi="仿宋" w:eastAsia="仿宋"/>
                <w:sz w:val="24"/>
                <w:szCs w:val="24"/>
              </w:rPr>
            </w:pPr>
            <w:r>
              <w:rPr>
                <w:rFonts w:hint="eastAsia" w:ascii="仿宋" w:hAnsi="仿宋" w:eastAsia="仿宋"/>
                <w:sz w:val="24"/>
                <w:szCs w:val="24"/>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310" w:type="dxa"/>
            <w:vAlign w:val="center"/>
          </w:tcPr>
          <w:p>
            <w:pPr>
              <w:spacing w:line="320" w:lineRule="exact"/>
              <w:rPr>
                <w:rFonts w:hint="eastAsia" w:ascii="仿宋" w:hAnsi="仿宋" w:eastAsia="仿宋"/>
                <w:sz w:val="24"/>
                <w:szCs w:val="24"/>
                <w:lang w:eastAsia="zh-CN"/>
              </w:rPr>
            </w:pPr>
          </w:p>
        </w:tc>
        <w:tc>
          <w:tcPr>
            <w:tcW w:w="1560" w:type="dxa"/>
            <w:vAlign w:val="center"/>
          </w:tcPr>
          <w:p>
            <w:pPr>
              <w:spacing w:line="320" w:lineRule="exact"/>
              <w:rPr>
                <w:rFonts w:hint="eastAsia" w:ascii="仿宋" w:hAnsi="仿宋" w:eastAsia="仿宋"/>
                <w:sz w:val="24"/>
                <w:szCs w:val="24"/>
                <w:lang w:eastAsia="zh-CN"/>
              </w:rPr>
            </w:pPr>
          </w:p>
        </w:tc>
        <w:tc>
          <w:tcPr>
            <w:tcW w:w="2070" w:type="dxa"/>
            <w:gridSpan w:val="2"/>
            <w:vAlign w:val="center"/>
          </w:tcPr>
          <w:p>
            <w:pPr>
              <w:spacing w:line="320" w:lineRule="exact"/>
              <w:rPr>
                <w:rFonts w:hint="eastAsia" w:ascii="仿宋" w:hAnsi="仿宋" w:eastAsia="仿宋"/>
                <w:sz w:val="24"/>
                <w:szCs w:val="24"/>
                <w:lang w:val="en-US" w:eastAsia="zh-CN"/>
              </w:rPr>
            </w:pPr>
          </w:p>
        </w:tc>
        <w:tc>
          <w:tcPr>
            <w:tcW w:w="2055" w:type="dxa"/>
            <w:vAlign w:val="center"/>
          </w:tcPr>
          <w:p>
            <w:pPr>
              <w:spacing w:line="320" w:lineRule="exact"/>
              <w:rPr>
                <w:rFonts w:hint="eastAsia" w:ascii="仿宋" w:hAnsi="仿宋" w:eastAsia="仿宋"/>
                <w:sz w:val="24"/>
                <w:szCs w:val="24"/>
                <w:lang w:val="en-US" w:eastAsia="zh-CN"/>
              </w:rPr>
            </w:pPr>
          </w:p>
        </w:tc>
        <w:tc>
          <w:tcPr>
            <w:tcW w:w="2865" w:type="dxa"/>
            <w:vAlign w:val="center"/>
          </w:tcPr>
          <w:p>
            <w:pPr>
              <w:spacing w:line="320" w:lineRule="exact"/>
              <w:ind w:firstLine="240" w:firstLineChars="100"/>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2310" w:type="dxa"/>
            <w:vAlign w:val="center"/>
          </w:tcPr>
          <w:p>
            <w:pPr>
              <w:spacing w:line="320" w:lineRule="exact"/>
              <w:rPr>
                <w:rFonts w:ascii="仿宋" w:hAnsi="仿宋" w:eastAsia="仿宋"/>
                <w:sz w:val="24"/>
                <w:szCs w:val="24"/>
              </w:rPr>
            </w:pPr>
          </w:p>
        </w:tc>
        <w:tc>
          <w:tcPr>
            <w:tcW w:w="1560" w:type="dxa"/>
            <w:vAlign w:val="center"/>
          </w:tcPr>
          <w:p>
            <w:pPr>
              <w:spacing w:line="320" w:lineRule="exact"/>
              <w:rPr>
                <w:rFonts w:ascii="仿宋" w:hAnsi="仿宋" w:eastAsia="仿宋"/>
                <w:sz w:val="24"/>
                <w:szCs w:val="24"/>
              </w:rPr>
            </w:pPr>
          </w:p>
        </w:tc>
        <w:tc>
          <w:tcPr>
            <w:tcW w:w="2070" w:type="dxa"/>
            <w:gridSpan w:val="2"/>
            <w:vAlign w:val="center"/>
          </w:tcPr>
          <w:p>
            <w:pPr>
              <w:spacing w:line="320" w:lineRule="exact"/>
              <w:rPr>
                <w:rFonts w:ascii="仿宋" w:hAnsi="仿宋" w:eastAsia="仿宋"/>
                <w:sz w:val="24"/>
                <w:szCs w:val="24"/>
              </w:rPr>
            </w:pPr>
          </w:p>
        </w:tc>
        <w:tc>
          <w:tcPr>
            <w:tcW w:w="2055" w:type="dxa"/>
            <w:vAlign w:val="center"/>
          </w:tcPr>
          <w:p>
            <w:pPr>
              <w:spacing w:line="320" w:lineRule="exact"/>
              <w:rPr>
                <w:rFonts w:ascii="仿宋" w:hAnsi="仿宋" w:eastAsia="仿宋"/>
                <w:sz w:val="24"/>
                <w:szCs w:val="24"/>
              </w:rPr>
            </w:pPr>
          </w:p>
        </w:tc>
        <w:tc>
          <w:tcPr>
            <w:tcW w:w="2865" w:type="dxa"/>
            <w:vAlign w:val="center"/>
          </w:tcPr>
          <w:p>
            <w:pPr>
              <w:spacing w:line="32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2310" w:type="dxa"/>
            <w:vAlign w:val="center"/>
          </w:tcPr>
          <w:p>
            <w:pPr>
              <w:spacing w:line="320" w:lineRule="exact"/>
              <w:jc w:val="both"/>
              <w:rPr>
                <w:rFonts w:hint="eastAsia" w:ascii="仿宋" w:hAnsi="仿宋" w:eastAsia="仿宋"/>
                <w:sz w:val="24"/>
                <w:szCs w:val="24"/>
                <w:highlight w:val="none"/>
                <w:lang w:eastAsia="zh-CN"/>
              </w:rPr>
            </w:pPr>
            <w:r>
              <w:rPr>
                <w:rFonts w:hint="eastAsia" w:ascii="仿宋" w:hAnsi="仿宋" w:eastAsia="仿宋" w:cs="仿宋"/>
                <w:sz w:val="24"/>
                <w:szCs w:val="24"/>
              </w:rPr>
              <w:t>中国物流与采购联合会医药物流分会第三次会员代表大会</w:t>
            </w:r>
            <w:bookmarkStart w:id="0" w:name="_GoBack"/>
            <w:bookmarkEnd w:id="0"/>
          </w:p>
        </w:tc>
        <w:tc>
          <w:tcPr>
            <w:tcW w:w="8550" w:type="dxa"/>
            <w:gridSpan w:val="5"/>
            <w:vAlign w:val="center"/>
          </w:tcPr>
          <w:p>
            <w:pPr>
              <w:spacing w:line="320" w:lineRule="exact"/>
              <w:jc w:val="both"/>
              <w:rPr>
                <w:rFonts w:hint="eastAsia" w:ascii="仿宋" w:hAnsi="仿宋" w:eastAsia="仿宋"/>
                <w:sz w:val="24"/>
                <w:highlight w:val="none"/>
              </w:rPr>
            </w:pPr>
            <w:r>
              <w:rPr>
                <w:rFonts w:hint="eastAsia" w:ascii="仿宋" w:hAnsi="仿宋" w:eastAsia="仿宋"/>
                <w:sz w:val="24"/>
                <w:highlight w:val="none"/>
              </w:rPr>
              <w:t>□</w:t>
            </w:r>
            <w:r>
              <w:rPr>
                <w:rFonts w:hint="eastAsia" w:ascii="仿宋" w:hAnsi="仿宋" w:eastAsia="仿宋"/>
                <w:sz w:val="24"/>
                <w:highlight w:val="none"/>
                <w:lang w:eastAsia="zh-CN"/>
              </w:rPr>
              <w:t>是</w:t>
            </w:r>
            <w:r>
              <w:rPr>
                <w:rFonts w:hint="eastAsia" w:ascii="仿宋" w:hAnsi="仿宋" w:eastAsia="仿宋"/>
                <w:sz w:val="24"/>
                <w:highlight w:val="none"/>
                <w:lang w:val="en-US" w:eastAsia="zh-CN"/>
              </w:rPr>
              <w:t xml:space="preserve">  参加人数：         </w:t>
            </w:r>
            <w:r>
              <w:rPr>
                <w:rFonts w:hint="eastAsia" w:ascii="仿宋" w:hAnsi="仿宋" w:eastAsia="仿宋"/>
                <w:sz w:val="24"/>
                <w:highlight w:val="none"/>
              </w:rPr>
              <w:t>□</w:t>
            </w:r>
            <w:r>
              <w:rPr>
                <w:rFonts w:hint="eastAsia" w:ascii="仿宋" w:hAnsi="仿宋" w:eastAsia="仿宋"/>
                <w:sz w:val="24"/>
                <w:highlight w:val="none"/>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2310" w:type="dxa"/>
            <w:vAlign w:val="center"/>
          </w:tcPr>
          <w:p>
            <w:pPr>
              <w:spacing w:line="320" w:lineRule="exact"/>
              <w:jc w:val="both"/>
              <w:rPr>
                <w:rFonts w:hint="default" w:ascii="仿宋" w:hAnsi="仿宋" w:eastAsia="仿宋"/>
                <w:sz w:val="24"/>
                <w:szCs w:val="24"/>
                <w:highlight w:val="none"/>
                <w:lang w:eastAsia="zh-CN"/>
              </w:rPr>
            </w:pPr>
            <w:r>
              <w:rPr>
                <w:rFonts w:hint="eastAsia" w:ascii="仿宋" w:hAnsi="仿宋" w:eastAsia="仿宋" w:cs="仿宋"/>
                <w:sz w:val="24"/>
                <w:szCs w:val="24"/>
                <w:highlight w:val="none"/>
                <w:lang w:eastAsia="zh-CN"/>
              </w:rPr>
              <w:t>《医药产品冷链物流温控设施设备验证 性能确认技术规范》</w:t>
            </w:r>
            <w:r>
              <w:rPr>
                <w:rFonts w:hint="eastAsia" w:ascii="仿宋" w:hAnsi="仿宋" w:eastAsia="仿宋" w:cs="仿宋"/>
                <w:sz w:val="24"/>
                <w:szCs w:val="24"/>
              </w:rPr>
              <w:t>国标培训</w:t>
            </w:r>
          </w:p>
        </w:tc>
        <w:tc>
          <w:tcPr>
            <w:tcW w:w="8550" w:type="dxa"/>
            <w:gridSpan w:val="5"/>
            <w:vAlign w:val="center"/>
          </w:tcPr>
          <w:p>
            <w:pPr>
              <w:spacing w:line="320" w:lineRule="exact"/>
              <w:jc w:val="both"/>
              <w:rPr>
                <w:rFonts w:hint="eastAsia" w:ascii="仿宋" w:hAnsi="仿宋" w:eastAsia="仿宋"/>
                <w:sz w:val="24"/>
                <w:highlight w:val="none"/>
              </w:rPr>
            </w:pPr>
            <w:r>
              <w:rPr>
                <w:rFonts w:hint="eastAsia" w:ascii="仿宋" w:hAnsi="仿宋" w:eastAsia="仿宋"/>
                <w:sz w:val="24"/>
                <w:highlight w:val="none"/>
              </w:rPr>
              <w:t>□</w:t>
            </w:r>
            <w:r>
              <w:rPr>
                <w:rFonts w:hint="eastAsia" w:ascii="仿宋" w:hAnsi="仿宋" w:eastAsia="仿宋"/>
                <w:sz w:val="24"/>
                <w:highlight w:val="none"/>
                <w:lang w:eastAsia="zh-CN"/>
              </w:rPr>
              <w:t>是</w:t>
            </w:r>
            <w:r>
              <w:rPr>
                <w:rFonts w:hint="eastAsia" w:ascii="仿宋" w:hAnsi="仿宋" w:eastAsia="仿宋"/>
                <w:sz w:val="24"/>
                <w:highlight w:val="none"/>
                <w:lang w:val="en-US" w:eastAsia="zh-CN"/>
              </w:rPr>
              <w:t xml:space="preserve">  参加人数：         </w:t>
            </w:r>
            <w:r>
              <w:rPr>
                <w:rFonts w:hint="eastAsia" w:ascii="仿宋" w:hAnsi="仿宋" w:eastAsia="仿宋"/>
                <w:sz w:val="24"/>
                <w:highlight w:val="none"/>
              </w:rPr>
              <w:t>□</w:t>
            </w:r>
            <w:r>
              <w:rPr>
                <w:rFonts w:hint="eastAsia" w:ascii="仿宋" w:hAnsi="仿宋" w:eastAsia="仿宋"/>
                <w:sz w:val="24"/>
                <w:highlight w:val="none"/>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2310" w:type="dxa"/>
            <w:vAlign w:val="center"/>
          </w:tcPr>
          <w:p>
            <w:pPr>
              <w:spacing w:line="320" w:lineRule="exact"/>
              <w:jc w:val="both"/>
              <w:rPr>
                <w:rFonts w:ascii="仿宋" w:hAnsi="仿宋" w:eastAsia="仿宋"/>
                <w:sz w:val="24"/>
                <w:szCs w:val="24"/>
                <w:highlight w:val="none"/>
              </w:rPr>
            </w:pPr>
            <w:r>
              <w:rPr>
                <w:rFonts w:hint="eastAsia" w:ascii="仿宋" w:hAnsi="仿宋" w:eastAsia="仿宋"/>
                <w:sz w:val="24"/>
                <w:szCs w:val="24"/>
                <w:highlight w:val="none"/>
                <w:lang w:eastAsia="zh-CN"/>
              </w:rPr>
              <w:t>是否参加欢迎晚宴</w:t>
            </w:r>
          </w:p>
        </w:tc>
        <w:tc>
          <w:tcPr>
            <w:tcW w:w="8550" w:type="dxa"/>
            <w:gridSpan w:val="5"/>
            <w:vAlign w:val="center"/>
          </w:tcPr>
          <w:p>
            <w:pPr>
              <w:spacing w:line="320" w:lineRule="exact"/>
              <w:jc w:val="both"/>
              <w:rPr>
                <w:rFonts w:ascii="仿宋" w:hAnsi="仿宋" w:eastAsia="仿宋"/>
                <w:sz w:val="24"/>
                <w:szCs w:val="24"/>
                <w:highlight w:val="none"/>
              </w:rPr>
            </w:pPr>
            <w:r>
              <w:rPr>
                <w:rFonts w:hint="eastAsia" w:ascii="仿宋" w:hAnsi="仿宋" w:eastAsia="仿宋"/>
                <w:sz w:val="24"/>
                <w:highlight w:val="none"/>
              </w:rPr>
              <w:t>□</w:t>
            </w:r>
            <w:r>
              <w:rPr>
                <w:rFonts w:hint="eastAsia" w:ascii="仿宋" w:hAnsi="仿宋" w:eastAsia="仿宋"/>
                <w:sz w:val="24"/>
                <w:highlight w:val="none"/>
                <w:lang w:eastAsia="zh-CN"/>
              </w:rPr>
              <w:t>是</w:t>
            </w:r>
            <w:r>
              <w:rPr>
                <w:rFonts w:hint="eastAsia" w:ascii="仿宋" w:hAnsi="仿宋" w:eastAsia="仿宋"/>
                <w:sz w:val="24"/>
                <w:highlight w:val="none"/>
                <w:lang w:val="en-US" w:eastAsia="zh-CN"/>
              </w:rPr>
              <w:t xml:space="preserve">  参加人数：         </w:t>
            </w:r>
            <w:r>
              <w:rPr>
                <w:rFonts w:hint="eastAsia" w:ascii="仿宋" w:hAnsi="仿宋" w:eastAsia="仿宋"/>
                <w:sz w:val="24"/>
                <w:highlight w:val="none"/>
              </w:rPr>
              <w:t>□</w:t>
            </w:r>
            <w:r>
              <w:rPr>
                <w:rFonts w:hint="eastAsia" w:ascii="仿宋" w:hAnsi="仿宋" w:eastAsia="仿宋"/>
                <w:sz w:val="24"/>
                <w:highlight w:val="none"/>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2310" w:type="dxa"/>
            <w:vAlign w:val="center"/>
          </w:tcPr>
          <w:p>
            <w:pPr>
              <w:spacing w:line="320" w:lineRule="exact"/>
              <w:jc w:val="left"/>
              <w:rPr>
                <w:rFonts w:ascii="仿宋" w:hAnsi="仿宋" w:eastAsia="仿宋"/>
                <w:sz w:val="24"/>
                <w:szCs w:val="24"/>
                <w:highlight w:val="none"/>
              </w:rPr>
            </w:pPr>
            <w:r>
              <w:rPr>
                <w:rFonts w:hint="eastAsia" w:ascii="仿宋" w:hAnsi="仿宋" w:eastAsia="仿宋"/>
                <w:sz w:val="24"/>
                <w:szCs w:val="24"/>
                <w:highlight w:val="none"/>
              </w:rPr>
              <w:t>是否参加</w:t>
            </w:r>
            <w:r>
              <w:rPr>
                <w:rFonts w:hint="eastAsia" w:ascii="仿宋" w:hAnsi="仿宋" w:eastAsia="仿宋"/>
                <w:sz w:val="24"/>
                <w:szCs w:val="24"/>
                <w:highlight w:val="none"/>
                <w:lang w:eastAsia="zh-CN"/>
              </w:rPr>
              <w:t>答谢晚宴</w:t>
            </w:r>
          </w:p>
        </w:tc>
        <w:tc>
          <w:tcPr>
            <w:tcW w:w="8550" w:type="dxa"/>
            <w:gridSpan w:val="5"/>
            <w:vAlign w:val="center"/>
          </w:tcPr>
          <w:p>
            <w:pPr>
              <w:spacing w:line="320" w:lineRule="exact"/>
              <w:jc w:val="both"/>
              <w:rPr>
                <w:rFonts w:ascii="仿宋" w:hAnsi="仿宋" w:eastAsia="仿宋"/>
                <w:sz w:val="24"/>
                <w:szCs w:val="24"/>
                <w:highlight w:val="none"/>
              </w:rPr>
            </w:pPr>
            <w:r>
              <w:rPr>
                <w:rFonts w:hint="eastAsia" w:ascii="仿宋" w:hAnsi="仿宋" w:eastAsia="仿宋"/>
                <w:sz w:val="24"/>
                <w:highlight w:val="none"/>
                <w:lang w:eastAsia="zh-CN"/>
              </w:rPr>
              <w:t>□是</w:t>
            </w:r>
            <w:r>
              <w:rPr>
                <w:rFonts w:hint="eastAsia" w:ascii="仿宋" w:hAnsi="仿宋" w:eastAsia="仿宋"/>
                <w:sz w:val="24"/>
                <w:highlight w:val="none"/>
                <w:lang w:val="en-US" w:eastAsia="zh-CN"/>
              </w:rPr>
              <w:t xml:space="preserve">  参加人数：         </w:t>
            </w:r>
            <w:r>
              <w:rPr>
                <w:rFonts w:hint="eastAsia" w:ascii="仿宋" w:hAnsi="仿宋" w:eastAsia="仿宋"/>
                <w:sz w:val="24"/>
                <w:highlight w:val="none"/>
              </w:rPr>
              <w:t>□</w:t>
            </w:r>
            <w:r>
              <w:rPr>
                <w:rFonts w:hint="eastAsia" w:ascii="仿宋" w:hAnsi="仿宋" w:eastAsia="仿宋"/>
                <w:sz w:val="24"/>
                <w:highlight w:val="none"/>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2310" w:type="dxa"/>
            <w:vAlign w:val="center"/>
          </w:tcPr>
          <w:p>
            <w:pPr>
              <w:spacing w:line="320" w:lineRule="exact"/>
              <w:jc w:val="left"/>
              <w:rPr>
                <w:rFonts w:ascii="仿宋" w:hAnsi="仿宋" w:eastAsia="仿宋"/>
                <w:sz w:val="24"/>
                <w:szCs w:val="24"/>
                <w:highlight w:val="none"/>
              </w:rPr>
            </w:pPr>
            <w:r>
              <w:rPr>
                <w:rFonts w:hint="eastAsia" w:ascii="仿宋" w:hAnsi="仿宋" w:eastAsia="仿宋"/>
                <w:sz w:val="24"/>
                <w:szCs w:val="24"/>
                <w:highlight w:val="none"/>
              </w:rPr>
              <w:t>是否参加</w:t>
            </w:r>
            <w:r>
              <w:rPr>
                <w:rFonts w:hint="eastAsia" w:ascii="仿宋" w:hAnsi="仿宋" w:eastAsia="仿宋"/>
                <w:sz w:val="24"/>
                <w:szCs w:val="24"/>
                <w:highlight w:val="none"/>
                <w:lang w:eastAsia="zh-CN"/>
              </w:rPr>
              <w:t>参观考察</w:t>
            </w:r>
          </w:p>
        </w:tc>
        <w:tc>
          <w:tcPr>
            <w:tcW w:w="8550" w:type="dxa"/>
            <w:gridSpan w:val="5"/>
            <w:vAlign w:val="center"/>
          </w:tcPr>
          <w:p>
            <w:pPr>
              <w:spacing w:line="320" w:lineRule="exact"/>
              <w:jc w:val="both"/>
              <w:rPr>
                <w:rFonts w:ascii="仿宋" w:hAnsi="仿宋" w:eastAsia="仿宋"/>
                <w:sz w:val="24"/>
                <w:szCs w:val="24"/>
                <w:highlight w:val="none"/>
              </w:rPr>
            </w:pPr>
            <w:r>
              <w:rPr>
                <w:rFonts w:hint="eastAsia" w:ascii="仿宋" w:hAnsi="仿宋" w:eastAsia="仿宋"/>
                <w:sz w:val="24"/>
                <w:highlight w:val="none"/>
              </w:rPr>
              <w:t>□</w:t>
            </w:r>
            <w:r>
              <w:rPr>
                <w:rFonts w:hint="eastAsia" w:ascii="仿宋" w:hAnsi="仿宋" w:eastAsia="仿宋"/>
                <w:sz w:val="24"/>
                <w:highlight w:val="none"/>
                <w:lang w:eastAsia="zh-CN"/>
              </w:rPr>
              <w:t>是</w:t>
            </w:r>
            <w:r>
              <w:rPr>
                <w:rFonts w:hint="eastAsia" w:ascii="仿宋" w:hAnsi="仿宋" w:eastAsia="仿宋"/>
                <w:sz w:val="24"/>
                <w:highlight w:val="none"/>
                <w:lang w:val="en-US" w:eastAsia="zh-CN"/>
              </w:rPr>
              <w:t xml:space="preserve">  参加人数：         </w:t>
            </w:r>
            <w:r>
              <w:rPr>
                <w:rFonts w:hint="eastAsia" w:ascii="仿宋" w:hAnsi="仿宋" w:eastAsia="仿宋"/>
                <w:sz w:val="24"/>
                <w:highlight w:val="none"/>
              </w:rPr>
              <w:t>□</w:t>
            </w:r>
            <w:r>
              <w:rPr>
                <w:rFonts w:hint="eastAsia" w:ascii="仿宋" w:hAnsi="仿宋" w:eastAsia="仿宋"/>
                <w:sz w:val="24"/>
                <w:highlight w:val="none"/>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6" w:hRule="atLeast"/>
          <w:jc w:val="center"/>
        </w:trPr>
        <w:tc>
          <w:tcPr>
            <w:tcW w:w="10860" w:type="dxa"/>
            <w:gridSpan w:val="6"/>
            <w:vAlign w:val="center"/>
          </w:tcPr>
          <w:p>
            <w:pPr>
              <w:widowControl/>
              <w:spacing w:line="0" w:lineRule="atLeast"/>
              <w:rPr>
                <w:rFonts w:ascii="仿宋" w:hAnsi="仿宋" w:eastAsia="仿宋" w:cs="仿宋"/>
                <w:sz w:val="24"/>
                <w:shd w:val="clear" w:color="auto" w:fill="auto"/>
              </w:rPr>
            </w:pPr>
            <w:r>
              <w:rPr>
                <w:rFonts w:hint="eastAsia" w:ascii="仿宋" w:hAnsi="仿宋" w:eastAsia="仿宋"/>
                <w:kern w:val="0"/>
                <w:sz w:val="24"/>
                <w:shd w:val="clear" w:color="auto" w:fill="auto"/>
              </w:rPr>
              <w:t>参会人数合计：</w:t>
            </w:r>
            <w:r>
              <w:rPr>
                <w:rFonts w:hint="eastAsia" w:ascii="仿宋" w:hAnsi="仿宋" w:eastAsia="仿宋"/>
                <w:kern w:val="0"/>
                <w:sz w:val="24"/>
                <w:u w:val="single"/>
                <w:shd w:val="clear" w:color="auto" w:fill="auto"/>
              </w:rPr>
              <w:t xml:space="preserve">     </w:t>
            </w:r>
            <w:r>
              <w:rPr>
                <w:rFonts w:hint="eastAsia" w:ascii="仿宋" w:hAnsi="仿宋" w:eastAsia="仿宋"/>
                <w:kern w:val="0"/>
                <w:sz w:val="24"/>
                <w:shd w:val="clear" w:color="auto" w:fill="auto"/>
              </w:rPr>
              <w:t>人，</w:t>
            </w:r>
            <w:r>
              <w:rPr>
                <w:rFonts w:hint="eastAsia" w:ascii="宋体" w:hAnsi="宋体" w:eastAsia="仿宋" w:cs="宋体"/>
                <w:kern w:val="0"/>
                <w:sz w:val="24"/>
                <w:shd w:val="clear" w:color="auto" w:fill="auto"/>
              </w:rPr>
              <w:t> </w:t>
            </w:r>
            <w:r>
              <w:rPr>
                <w:rFonts w:hint="eastAsia" w:ascii="仿宋" w:hAnsi="仿宋" w:eastAsia="仿宋"/>
                <w:kern w:val="0"/>
                <w:sz w:val="24"/>
                <w:shd w:val="clear" w:color="auto" w:fill="auto"/>
              </w:rPr>
              <w:t>费用合计人民币：</w:t>
            </w:r>
            <w:r>
              <w:rPr>
                <w:rFonts w:hint="eastAsia" w:ascii="仿宋" w:hAnsi="仿宋" w:eastAsia="仿宋"/>
                <w:kern w:val="0"/>
                <w:sz w:val="24"/>
                <w:u w:val="single"/>
                <w:shd w:val="clear" w:color="auto" w:fill="auto"/>
              </w:rPr>
              <w:t xml:space="preserve">      </w:t>
            </w:r>
            <w:r>
              <w:rPr>
                <w:rFonts w:hint="eastAsia" w:ascii="仿宋" w:hAnsi="仿宋" w:eastAsia="仿宋"/>
                <w:kern w:val="0"/>
                <w:sz w:val="24"/>
                <w:shd w:val="clear" w:color="auto" w:fill="auto"/>
              </w:rPr>
              <w:t>元</w:t>
            </w:r>
          </w:p>
          <w:p>
            <w:pPr>
              <w:widowControl/>
              <w:spacing w:line="0" w:lineRule="atLeast"/>
              <w:rPr>
                <w:rFonts w:hint="default" w:ascii="仿宋" w:hAnsi="仿宋" w:eastAsia="仿宋" w:cs="仿宋"/>
                <w:sz w:val="24"/>
                <w:shd w:val="clear" w:color="auto" w:fill="auto"/>
                <w:lang w:val="en-US" w:eastAsia="zh-CN"/>
              </w:rPr>
            </w:pPr>
            <w:r>
              <w:rPr>
                <w:rFonts w:hint="eastAsia" w:ascii="仿宋" w:hAnsi="仿宋" w:eastAsia="仿宋" w:cs="仿宋"/>
                <w:color w:val="auto"/>
                <w:sz w:val="24"/>
              </w:rPr>
              <w:t>会务费缴纳标准：医药经营企业、第三方物流企业、医药产业园、医药物流园、院校、研究机构、地方协会为3000元RMB/人，会员价2400元/人（含资料费、场地费、餐饮费、专家费等）;物流地产商、物流设备设施与信息技术等非物流类企业5000元RMB/人</w:t>
            </w:r>
            <w:r>
              <w:rPr>
                <w:rFonts w:hint="eastAsia" w:ascii="仿宋" w:hAnsi="仿宋" w:eastAsia="仿宋" w:cs="仿宋"/>
                <w:color w:val="auto"/>
                <w:sz w:val="24"/>
                <w:lang w:eastAsia="zh-CN"/>
              </w:rPr>
              <w:t>，会员价</w:t>
            </w:r>
            <w:r>
              <w:rPr>
                <w:rFonts w:hint="eastAsia" w:ascii="仿宋" w:hAnsi="仿宋" w:eastAsia="仿宋" w:cs="仿宋"/>
                <w:color w:val="auto"/>
                <w:sz w:val="24"/>
                <w:lang w:val="en-US" w:eastAsia="zh-CN"/>
              </w:rPr>
              <w:t>4000元/人</w:t>
            </w:r>
            <w:r>
              <w:rPr>
                <w:rFonts w:hint="eastAsia" w:ascii="仿宋" w:hAnsi="仿宋" w:eastAsia="仿宋" w:cs="仿宋"/>
                <w:color w:val="auto"/>
                <w:sz w:val="24"/>
              </w:rPr>
              <w:t>（限副总级别以上参加；含资料费、场地费、餐饮费、专家费等）。会议住宿、交通费自理。</w:t>
            </w:r>
            <w:r>
              <w:rPr>
                <w:rFonts w:hint="eastAsia" w:ascii="仿宋" w:hAnsi="仿宋" w:eastAsia="仿宋" w:cs="仿宋"/>
                <w:color w:val="FF0000"/>
                <w:sz w:val="24"/>
                <w:lang w:val="en-US" w:eastAsia="zh-CN"/>
              </w:rPr>
              <w:t>请提供企业LOGO（AI格式），用于年会现场LOGO墙制作，如果不能提供，视为自动放弃此服务。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10860" w:type="dxa"/>
            <w:gridSpan w:val="6"/>
            <w:vAlign w:val="center"/>
          </w:tcPr>
          <w:p>
            <w:pPr>
              <w:snapToGrid w:val="0"/>
              <w:spacing w:line="360" w:lineRule="auto"/>
              <w:rPr>
                <w:rFonts w:hint="eastAsia" w:ascii="仿宋" w:hAnsi="仿宋" w:eastAsia="仿宋"/>
                <w:sz w:val="24"/>
                <w:shd w:val="clear" w:color="auto" w:fill="auto"/>
              </w:rPr>
            </w:pPr>
            <w:r>
              <w:rPr>
                <w:rFonts w:hint="eastAsia" w:ascii="仿宋" w:hAnsi="仿宋" w:eastAsia="仿宋"/>
                <w:sz w:val="24"/>
                <w:shd w:val="clear" w:color="auto" w:fill="auto"/>
              </w:rPr>
              <w:t>凡参加会议的企业均可视情况在大会现场、会刊广告宣传推广或各级赞助活动：</w:t>
            </w:r>
          </w:p>
          <w:p>
            <w:pPr>
              <w:snapToGrid w:val="0"/>
              <w:spacing w:line="360" w:lineRule="auto"/>
              <w:rPr>
                <w:rFonts w:ascii="仿宋" w:hAnsi="仿宋" w:eastAsia="仿宋"/>
                <w:sz w:val="24"/>
              </w:rPr>
            </w:pPr>
            <w:r>
              <w:rPr>
                <w:rFonts w:hint="eastAsia" w:ascii="仿宋" w:hAnsi="仿宋" w:eastAsia="仿宋"/>
                <w:sz w:val="24"/>
                <w:lang w:eastAsia="zh-CN"/>
              </w:rPr>
              <w:t>□</w:t>
            </w:r>
            <w:r>
              <w:rPr>
                <w:rFonts w:hint="eastAsia" w:ascii="仿宋" w:hAnsi="仿宋" w:eastAsia="仿宋"/>
                <w:sz w:val="24"/>
              </w:rPr>
              <w:t>封</w:t>
            </w:r>
            <w:r>
              <w:rPr>
                <w:rFonts w:hint="eastAsia" w:ascii="仿宋" w:hAnsi="仿宋" w:eastAsia="仿宋"/>
                <w:sz w:val="24"/>
                <w:lang w:eastAsia="zh-CN"/>
              </w:rPr>
              <w:t>面</w:t>
            </w:r>
            <w:r>
              <w:rPr>
                <w:rFonts w:hint="eastAsia" w:ascii="仿宋" w:hAnsi="仿宋" w:eastAsia="仿宋"/>
                <w:sz w:val="24"/>
              </w:rPr>
              <w:t>：</w:t>
            </w:r>
            <w:r>
              <w:rPr>
                <w:rFonts w:hint="eastAsia" w:ascii="仿宋" w:hAnsi="仿宋" w:eastAsia="仿宋"/>
                <w:sz w:val="24"/>
                <w:lang w:val="en-US" w:eastAsia="zh-CN"/>
              </w:rPr>
              <w:t>5</w:t>
            </w:r>
            <w:r>
              <w:rPr>
                <w:rFonts w:hint="eastAsia" w:ascii="仿宋" w:hAnsi="仿宋" w:eastAsia="仿宋"/>
                <w:sz w:val="24"/>
              </w:rPr>
              <w:t>0000元</w:t>
            </w:r>
            <w:r>
              <w:rPr>
                <w:rFonts w:hint="eastAsia" w:ascii="仿宋" w:hAnsi="仿宋" w:eastAsia="仿宋"/>
                <w:sz w:val="24"/>
                <w:lang w:val="en-US" w:eastAsia="zh-CN"/>
              </w:rPr>
              <w:t xml:space="preserve"> </w:t>
            </w:r>
            <w:r>
              <w:rPr>
                <w:rFonts w:hint="eastAsia" w:ascii="仿宋" w:hAnsi="仿宋" w:eastAsia="仿宋"/>
                <w:sz w:val="24"/>
                <w:lang w:eastAsia="zh-CN"/>
              </w:rPr>
              <w:t>□</w:t>
            </w:r>
            <w:r>
              <w:rPr>
                <w:rFonts w:hint="eastAsia" w:ascii="仿宋" w:hAnsi="仿宋" w:eastAsia="仿宋"/>
                <w:sz w:val="24"/>
              </w:rPr>
              <w:t>封底：40000元 □封二：30000元 □封三：20000元  □扉页：30000元</w:t>
            </w:r>
          </w:p>
          <w:p>
            <w:pPr>
              <w:snapToGrid w:val="0"/>
              <w:spacing w:line="360" w:lineRule="auto"/>
              <w:rPr>
                <w:rFonts w:ascii="仿宋" w:hAnsi="仿宋" w:eastAsia="仿宋"/>
                <w:color w:val="000000"/>
                <w:sz w:val="24"/>
              </w:rPr>
            </w:pPr>
            <w:r>
              <w:rPr>
                <w:rFonts w:hint="eastAsia" w:ascii="仿宋" w:hAnsi="仿宋" w:eastAsia="仿宋"/>
                <w:sz w:val="24"/>
              </w:rPr>
              <w:t xml:space="preserve">□封面拉页：60000元 □彩页：10000元  □彩跨:15000元  </w:t>
            </w:r>
            <w:r>
              <w:rPr>
                <w:rFonts w:hint="eastAsia" w:ascii="仿宋" w:hAnsi="仿宋" w:eastAsia="仿宋"/>
                <w:color w:val="000000"/>
                <w:sz w:val="24"/>
              </w:rPr>
              <w:t xml:space="preserve">□资料装袋：20000元  </w:t>
            </w:r>
          </w:p>
          <w:p>
            <w:pPr>
              <w:snapToGrid w:val="0"/>
              <w:spacing w:line="360" w:lineRule="auto"/>
              <w:rPr>
                <w:rFonts w:ascii="仿宋" w:hAnsi="仿宋" w:eastAsia="仿宋"/>
                <w:color w:val="000000"/>
                <w:sz w:val="24"/>
              </w:rPr>
            </w:pPr>
            <w:r>
              <w:rPr>
                <w:rFonts w:hint="eastAsia" w:ascii="仿宋" w:hAnsi="仿宋" w:eastAsia="仿宋"/>
                <w:color w:val="000000"/>
                <w:sz w:val="24"/>
              </w:rPr>
              <w:t>□展位：3</w:t>
            </w:r>
            <w:r>
              <w:rPr>
                <w:rFonts w:hint="eastAsia" w:ascii="仿宋" w:hAnsi="仿宋" w:eastAsia="仿宋"/>
                <w:color w:val="000000"/>
                <w:sz w:val="24"/>
                <w:lang w:val="en-US" w:eastAsia="zh-CN"/>
              </w:rPr>
              <w:t>5</w:t>
            </w:r>
            <w:r>
              <w:rPr>
                <w:rFonts w:hint="eastAsia" w:ascii="仿宋" w:hAnsi="仿宋" w:eastAsia="仿宋"/>
                <w:color w:val="000000"/>
                <w:sz w:val="24"/>
              </w:rPr>
              <w:t>000元  □展车：30000元/辆</w:t>
            </w:r>
          </w:p>
          <w:p>
            <w:pPr>
              <w:snapToGrid w:val="0"/>
              <w:spacing w:line="360" w:lineRule="auto"/>
              <w:rPr>
                <w:rFonts w:hint="eastAsia" w:ascii="仿宋" w:hAnsi="仿宋" w:eastAsia="仿宋"/>
                <w:sz w:val="24"/>
                <w:shd w:val="clear" w:color="auto" w:fill="auto"/>
              </w:rPr>
            </w:pPr>
            <w:r>
              <w:rPr>
                <w:rFonts w:hint="eastAsia" w:ascii="仿宋" w:hAnsi="仿宋" w:eastAsia="仿宋"/>
                <w:b/>
                <w:bCs/>
                <w:sz w:val="24"/>
              </w:rPr>
              <w:t>如需其他形式合作请来电咨询。</w:t>
            </w:r>
            <w:r>
              <w:rPr>
                <w:rFonts w:hint="eastAsia" w:ascii="仿宋" w:hAnsi="仿宋" w:eastAsia="仿宋"/>
                <w:sz w:val="24"/>
              </w:rPr>
              <w:t xml:space="preserve"> </w:t>
            </w:r>
          </w:p>
          <w:p>
            <w:pPr>
              <w:snapToGrid w:val="0"/>
              <w:spacing w:line="360" w:lineRule="auto"/>
              <w:rPr>
                <w:rFonts w:ascii="仿宋" w:hAnsi="仿宋" w:eastAsia="仿宋"/>
                <w:sz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atLeast"/>
          <w:jc w:val="center"/>
        </w:trPr>
        <w:tc>
          <w:tcPr>
            <w:tcW w:w="10860" w:type="dxa"/>
            <w:gridSpan w:val="6"/>
            <w:vAlign w:val="center"/>
          </w:tcPr>
          <w:p>
            <w:pPr>
              <w:snapToGrid w:val="0"/>
              <w:spacing w:line="360" w:lineRule="auto"/>
              <w:rPr>
                <w:rFonts w:hint="eastAsia" w:ascii="仿宋" w:hAnsi="仿宋" w:eastAsia="仿宋"/>
                <w:b/>
                <w:bCs/>
                <w:sz w:val="24"/>
              </w:rPr>
            </w:pPr>
            <w:r>
              <w:rPr>
                <w:rFonts w:hint="eastAsia" w:ascii="仿宋" w:hAnsi="仿宋" w:eastAsia="仿宋"/>
                <w:b/>
                <w:bCs/>
                <w:sz w:val="24"/>
              </w:rPr>
              <w:t>校企招聘对接服务</w:t>
            </w:r>
          </w:p>
          <w:p>
            <w:pPr>
              <w:snapToGrid w:val="0"/>
              <w:spacing w:line="360" w:lineRule="auto"/>
              <w:rPr>
                <w:rFonts w:hint="eastAsia" w:ascii="仿宋" w:hAnsi="仿宋" w:eastAsia="仿宋"/>
                <w:sz w:val="24"/>
              </w:rPr>
            </w:pPr>
            <w:r>
              <w:rPr>
                <w:rFonts w:hint="eastAsia" w:ascii="仿宋" w:hAnsi="仿宋" w:eastAsia="仿宋"/>
                <w:sz w:val="24"/>
              </w:rPr>
              <w:t>为更好地服务于会员企业，协会特增加校企招聘对接服务，将在温度学院平台免费发布贵公司招聘信息并定向推荐给相关专业院校，如您有招聘需求</w:t>
            </w:r>
            <w:r>
              <w:rPr>
                <w:rFonts w:hint="eastAsia" w:ascii="仿宋" w:hAnsi="仿宋" w:eastAsia="仿宋"/>
                <w:sz w:val="24"/>
                <w:lang w:eastAsia="zh-CN"/>
              </w:rPr>
              <w:t>，</w:t>
            </w:r>
            <w:r>
              <w:rPr>
                <w:rFonts w:hint="eastAsia" w:ascii="仿宋" w:hAnsi="仿宋" w:eastAsia="仿宋"/>
                <w:sz w:val="24"/>
              </w:rPr>
              <w:t>请填写人力资源对接人联系方式。</w:t>
            </w:r>
          </w:p>
          <w:p>
            <w:pPr>
              <w:snapToGrid w:val="0"/>
              <w:spacing w:line="360" w:lineRule="auto"/>
              <w:rPr>
                <w:rFonts w:hint="eastAsia" w:ascii="仿宋" w:hAnsi="仿宋" w:eastAsia="仿宋"/>
                <w:sz w:val="24"/>
              </w:rPr>
            </w:pPr>
          </w:p>
          <w:p>
            <w:pPr>
              <w:snapToGrid w:val="0"/>
              <w:spacing w:line="360" w:lineRule="auto"/>
              <w:rPr>
                <w:rFonts w:hint="default" w:ascii="仿宋" w:hAnsi="仿宋" w:eastAsia="仿宋"/>
                <w:sz w:val="24"/>
                <w:lang w:val="en-US" w:eastAsia="zh-CN"/>
              </w:rPr>
            </w:pPr>
            <w:r>
              <w:rPr>
                <w:rFonts w:hint="eastAsia" w:ascii="仿宋" w:hAnsi="仿宋" w:eastAsia="仿宋"/>
                <w:sz w:val="24"/>
              </w:rPr>
              <w:t xml:space="preserve">姓名：     </w:t>
            </w:r>
            <w:r>
              <w:rPr>
                <w:rFonts w:hint="eastAsia" w:ascii="仿宋" w:hAnsi="仿宋" w:eastAsia="仿宋"/>
                <w:sz w:val="24"/>
                <w:lang w:val="en-US" w:eastAsia="zh-CN"/>
              </w:rPr>
              <w:t xml:space="preserve">   </w:t>
            </w:r>
            <w:r>
              <w:rPr>
                <w:rFonts w:hint="eastAsia" w:ascii="仿宋" w:hAnsi="仿宋" w:eastAsia="仿宋"/>
                <w:sz w:val="24"/>
                <w:lang w:eastAsia="zh-CN"/>
              </w:rPr>
              <w:t>联系方式</w:t>
            </w:r>
            <w:r>
              <w:rPr>
                <w:rFonts w:hint="eastAsia" w:ascii="仿宋" w:hAnsi="仿宋" w:eastAsia="仿宋"/>
                <w:sz w:val="24"/>
              </w:rPr>
              <w:t>：</w:t>
            </w:r>
            <w:r>
              <w:rPr>
                <w:rFonts w:hint="eastAsia" w:ascii="仿宋" w:hAnsi="仿宋" w:eastAsia="仿宋"/>
                <w:sz w:val="24"/>
                <w:lang w:val="en-US" w:eastAsia="zh-CN"/>
              </w:rPr>
              <w:t xml:space="preserve">         邮箱：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atLeast"/>
          <w:jc w:val="center"/>
        </w:trPr>
        <w:tc>
          <w:tcPr>
            <w:tcW w:w="5380" w:type="dxa"/>
            <w:gridSpan w:val="3"/>
            <w:vAlign w:val="center"/>
          </w:tcPr>
          <w:p>
            <w:pPr>
              <w:spacing w:line="440" w:lineRule="exact"/>
              <w:ind w:left="723" w:hanging="723" w:hangingChars="300"/>
              <w:rPr>
                <w:rFonts w:ascii="仿宋" w:hAnsi="仿宋" w:eastAsia="仿宋"/>
                <w:b/>
                <w:szCs w:val="21"/>
              </w:rPr>
            </w:pPr>
            <w:r>
              <w:rPr>
                <w:rFonts w:hint="eastAsia" w:ascii="仿宋" w:hAnsi="仿宋" w:eastAsia="仿宋" w:cs="仿宋"/>
                <w:b/>
                <w:bCs/>
                <w:sz w:val="24"/>
              </w:rPr>
              <w:t>意见征集</w:t>
            </w:r>
            <w:r>
              <w:rPr>
                <w:rFonts w:hint="eastAsia" w:ascii="仿宋" w:hAnsi="仿宋" w:eastAsia="仿宋"/>
                <w:sz w:val="24"/>
                <w:szCs w:val="24"/>
              </w:rPr>
              <w:t>(</w:t>
            </w:r>
            <w:r>
              <w:rPr>
                <w:rFonts w:hint="eastAsia" w:ascii="仿宋" w:hAnsi="仿宋" w:eastAsia="仿宋"/>
                <w:szCs w:val="21"/>
              </w:rPr>
              <w:t>此次会议您想了解哪方面的内容</w:t>
            </w:r>
            <w:r>
              <w:rPr>
                <w:rFonts w:hint="eastAsia" w:ascii="仿宋" w:hAnsi="仿宋" w:eastAsia="仿宋"/>
                <w:sz w:val="24"/>
                <w:szCs w:val="24"/>
              </w:rPr>
              <w:t xml:space="preserve">) </w:t>
            </w:r>
            <w:r>
              <w:rPr>
                <w:rFonts w:hint="eastAsia" w:ascii="仿宋" w:hAnsi="仿宋" w:eastAsia="仿宋"/>
                <w:b/>
                <w:bCs/>
                <w:sz w:val="24"/>
                <w:szCs w:val="24"/>
              </w:rPr>
              <w:t xml:space="preserve">          </w:t>
            </w:r>
            <w:r>
              <w:rPr>
                <w:rFonts w:hint="eastAsia" w:ascii="仿宋" w:hAnsi="仿宋" w:eastAsia="仿宋"/>
                <w:b/>
                <w:szCs w:val="21"/>
              </w:rPr>
              <w:t xml:space="preserve">                          </w:t>
            </w:r>
          </w:p>
          <w:p>
            <w:pPr>
              <w:spacing w:line="440" w:lineRule="exact"/>
              <w:ind w:left="632" w:hanging="632" w:hangingChars="300"/>
              <w:rPr>
                <w:rFonts w:ascii="仿宋" w:hAnsi="仿宋" w:eastAsia="仿宋"/>
                <w:b/>
                <w:szCs w:val="21"/>
              </w:rPr>
            </w:pPr>
            <w:r>
              <w:rPr>
                <w:rFonts w:hint="eastAsia" w:ascii="仿宋" w:hAnsi="仿宋" w:eastAsia="仿宋"/>
                <w:b/>
                <w:szCs w:val="21"/>
              </w:rPr>
              <w:t xml:space="preserve">                                                                                                                                                       </w:t>
            </w:r>
          </w:p>
          <w:p>
            <w:pPr>
              <w:snapToGrid w:val="0"/>
              <w:spacing w:line="360" w:lineRule="auto"/>
              <w:rPr>
                <w:rFonts w:ascii="仿宋" w:hAnsi="仿宋" w:eastAsia="仿宋"/>
                <w:sz w:val="24"/>
              </w:rPr>
            </w:pPr>
          </w:p>
        </w:tc>
        <w:tc>
          <w:tcPr>
            <w:tcW w:w="5480" w:type="dxa"/>
            <w:gridSpan w:val="3"/>
            <w:vAlign w:val="center"/>
          </w:tcPr>
          <w:p>
            <w:pPr>
              <w:spacing w:line="440" w:lineRule="exact"/>
              <w:rPr>
                <w:rFonts w:ascii="仿宋" w:hAnsi="仿宋" w:eastAsia="仿宋"/>
                <w:sz w:val="24"/>
                <w:szCs w:val="24"/>
              </w:rPr>
            </w:pPr>
            <w:r>
              <w:rPr>
                <w:rFonts w:hint="eastAsia" w:ascii="仿宋" w:hAnsi="仿宋" w:eastAsia="仿宋"/>
                <w:b/>
                <w:bCs/>
                <w:sz w:val="24"/>
                <w:szCs w:val="24"/>
              </w:rPr>
              <w:t>需求调研</w:t>
            </w:r>
            <w:r>
              <w:rPr>
                <w:rFonts w:hint="eastAsia" w:ascii="仿宋" w:hAnsi="仿宋" w:eastAsia="仿宋"/>
                <w:sz w:val="24"/>
                <w:szCs w:val="24"/>
              </w:rPr>
              <w:t>（</w:t>
            </w:r>
            <w:r>
              <w:rPr>
                <w:rFonts w:hint="eastAsia" w:ascii="仿宋" w:hAnsi="仿宋" w:eastAsia="仿宋"/>
                <w:szCs w:val="21"/>
                <w:lang w:val="en-US" w:eastAsia="zh-CN"/>
              </w:rPr>
              <w:t>202</w:t>
            </w:r>
            <w:r>
              <w:rPr>
                <w:rFonts w:hint="default" w:ascii="仿宋" w:hAnsi="仿宋" w:eastAsia="仿宋"/>
                <w:szCs w:val="21"/>
                <w:lang w:eastAsia="zh-CN"/>
              </w:rPr>
              <w:t>3</w:t>
            </w:r>
            <w:r>
              <w:rPr>
                <w:rFonts w:hint="eastAsia" w:ascii="仿宋" w:hAnsi="仿宋" w:eastAsia="仿宋"/>
                <w:szCs w:val="21"/>
              </w:rPr>
              <w:t>年是否有采购、招标、商务合作</w:t>
            </w:r>
            <w:r>
              <w:rPr>
                <w:rFonts w:hint="eastAsia" w:ascii="仿宋" w:hAnsi="仿宋" w:eastAsia="仿宋"/>
                <w:bCs/>
                <w:szCs w:val="21"/>
              </w:rPr>
              <w:t>等需求</w:t>
            </w:r>
            <w:r>
              <w:rPr>
                <w:rFonts w:hint="eastAsia" w:ascii="仿宋" w:hAnsi="仿宋" w:eastAsia="仿宋"/>
                <w:sz w:val="24"/>
                <w:szCs w:val="24"/>
              </w:rPr>
              <w:t>）</w:t>
            </w:r>
          </w:p>
          <w:p>
            <w:pPr>
              <w:snapToGrid w:val="0"/>
              <w:spacing w:line="360" w:lineRule="auto"/>
              <w:rPr>
                <w:rFonts w:ascii="仿宋" w:hAnsi="仿宋" w:eastAsia="仿宋"/>
                <w:sz w:val="24"/>
              </w:rPr>
            </w:pPr>
          </w:p>
          <w:p>
            <w:pPr>
              <w:snapToGrid w:val="0"/>
              <w:spacing w:line="360" w:lineRule="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5" w:hRule="atLeast"/>
          <w:jc w:val="center"/>
        </w:trPr>
        <w:tc>
          <w:tcPr>
            <w:tcW w:w="10860" w:type="dxa"/>
            <w:gridSpan w:val="6"/>
            <w:vAlign w:val="center"/>
          </w:tcPr>
          <w:p>
            <w:pPr>
              <w:spacing w:line="440" w:lineRule="exact"/>
              <w:rPr>
                <w:rFonts w:ascii="仿宋" w:hAnsi="仿宋" w:eastAsia="仿宋"/>
                <w:b/>
                <w:szCs w:val="21"/>
              </w:rPr>
            </w:pPr>
            <w:r>
              <w:rPr>
                <w:rFonts w:hint="eastAsia" w:ascii="仿宋" w:hAnsi="仿宋" w:eastAsia="仿宋"/>
                <w:b/>
                <w:sz w:val="24"/>
                <w:szCs w:val="24"/>
              </w:rPr>
              <w:t xml:space="preserve">费用缴纳帐户    </w:t>
            </w:r>
            <w:r>
              <w:rPr>
                <w:rFonts w:hint="eastAsia" w:ascii="仿宋" w:hAnsi="仿宋" w:eastAsia="仿宋"/>
                <w:b/>
                <w:szCs w:val="21"/>
              </w:rPr>
              <w:t xml:space="preserve">                                            </w:t>
            </w:r>
          </w:p>
          <w:p>
            <w:pPr>
              <w:spacing w:line="440" w:lineRule="exact"/>
              <w:rPr>
                <w:rFonts w:ascii="仿宋" w:hAnsi="仿宋" w:eastAsia="仿宋"/>
                <w:sz w:val="24"/>
                <w:szCs w:val="24"/>
              </w:rPr>
            </w:pPr>
            <w:r>
              <w:rPr>
                <w:rFonts w:hint="eastAsia" w:ascii="仿宋" w:hAnsi="仿宋" w:eastAsia="仿宋"/>
                <w:sz w:val="24"/>
                <w:szCs w:val="24"/>
              </w:rPr>
              <w:t>账户名称：北京中物医联企业管理有限公司</w:t>
            </w:r>
          </w:p>
          <w:p>
            <w:pPr>
              <w:spacing w:line="440" w:lineRule="exact"/>
              <w:rPr>
                <w:rFonts w:ascii="仿宋" w:hAnsi="仿宋" w:eastAsia="仿宋"/>
                <w:sz w:val="24"/>
                <w:szCs w:val="24"/>
              </w:rPr>
            </w:pPr>
            <w:r>
              <w:rPr>
                <w:rFonts w:hint="eastAsia" w:ascii="仿宋" w:hAnsi="仿宋" w:eastAsia="仿宋"/>
                <w:sz w:val="24"/>
                <w:szCs w:val="24"/>
              </w:rPr>
              <w:t>开户名称：北京中物医联企业管理有限公司</w:t>
            </w:r>
          </w:p>
          <w:p>
            <w:pPr>
              <w:spacing w:line="440" w:lineRule="exact"/>
              <w:rPr>
                <w:rFonts w:ascii="仿宋" w:hAnsi="仿宋" w:eastAsia="仿宋"/>
                <w:sz w:val="24"/>
                <w:szCs w:val="24"/>
              </w:rPr>
            </w:pPr>
            <w:r>
              <w:rPr>
                <w:rFonts w:hint="eastAsia" w:ascii="仿宋" w:hAnsi="仿宋" w:eastAsia="仿宋"/>
                <w:sz w:val="24"/>
                <w:szCs w:val="24"/>
              </w:rPr>
              <w:t>开 户 行：招商银行股份有限公司北京万寿路支行</w:t>
            </w:r>
          </w:p>
          <w:p>
            <w:pPr>
              <w:spacing w:line="440" w:lineRule="exact"/>
              <w:rPr>
                <w:rFonts w:ascii="仿宋" w:hAnsi="仿宋" w:eastAsia="仿宋" w:cs="仿宋"/>
                <w:sz w:val="24"/>
              </w:rPr>
            </w:pPr>
            <w:r>
              <w:rPr>
                <w:rFonts w:hint="eastAsia" w:ascii="仿宋" w:hAnsi="仿宋" w:eastAsia="仿宋"/>
                <w:sz w:val="24"/>
                <w:szCs w:val="24"/>
              </w:rPr>
              <w:t xml:space="preserve">帐     号：110 941 217 710 901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5380" w:type="dxa"/>
            <w:gridSpan w:val="3"/>
            <w:tcBorders>
              <w:right w:val="single" w:color="auto" w:sz="4" w:space="0"/>
            </w:tcBorders>
            <w:vAlign w:val="center"/>
          </w:tcPr>
          <w:p>
            <w:pPr>
              <w:spacing w:line="440" w:lineRule="exact"/>
              <w:rPr>
                <w:rFonts w:ascii="仿宋" w:hAnsi="仿宋" w:eastAsia="仿宋"/>
                <w:sz w:val="24"/>
              </w:rPr>
            </w:pPr>
            <w:r>
              <w:rPr>
                <w:rFonts w:hint="eastAsia" w:ascii="仿宋" w:hAnsi="仿宋" w:eastAsia="仿宋" w:cs="宋体"/>
                <w:b/>
                <w:bCs/>
                <w:sz w:val="24"/>
              </w:rPr>
              <w:t>论坛组委会</w:t>
            </w:r>
          </w:p>
        </w:tc>
        <w:tc>
          <w:tcPr>
            <w:tcW w:w="5480" w:type="dxa"/>
            <w:gridSpan w:val="3"/>
            <w:vMerge w:val="restart"/>
            <w:vAlign w:val="center"/>
          </w:tcPr>
          <w:p>
            <w:pPr>
              <w:spacing w:line="440" w:lineRule="exact"/>
              <w:rPr>
                <w:rFonts w:hint="eastAsia" w:ascii="仿宋" w:hAnsi="仿宋" w:eastAsia="仿宋" w:cs="宋体"/>
                <w:sz w:val="24"/>
              </w:rPr>
            </w:pPr>
            <w:r>
              <w:rPr>
                <w:rFonts w:hint="eastAsia" w:ascii="仿宋" w:hAnsi="仿宋" w:eastAsia="仿宋" w:cs="宋体"/>
                <w:sz w:val="24"/>
              </w:rPr>
              <w:t>参会企业名称：</w:t>
            </w:r>
          </w:p>
          <w:p>
            <w:pPr>
              <w:spacing w:line="440" w:lineRule="exact"/>
              <w:rPr>
                <w:rFonts w:hint="eastAsia" w:ascii="仿宋" w:hAnsi="仿宋" w:eastAsia="仿宋" w:cs="宋体"/>
                <w:sz w:val="24"/>
              </w:rPr>
            </w:pPr>
          </w:p>
          <w:p>
            <w:pPr>
              <w:spacing w:line="440" w:lineRule="exact"/>
              <w:rPr>
                <w:rFonts w:ascii="仿宋" w:hAnsi="仿宋" w:eastAsia="仿宋" w:cs="宋体"/>
                <w:sz w:val="24"/>
              </w:rPr>
            </w:pPr>
            <w:r>
              <w:rPr>
                <w:rFonts w:hint="eastAsia" w:ascii="仿宋" w:hAnsi="仿宋" w:eastAsia="仿宋" w:cs="宋体"/>
                <w:sz w:val="24"/>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380" w:type="dxa"/>
            <w:gridSpan w:val="3"/>
            <w:vMerge w:val="restart"/>
            <w:tcBorders>
              <w:right w:val="single" w:color="auto" w:sz="4" w:space="0"/>
            </w:tcBorders>
            <w:vAlign w:val="center"/>
          </w:tcPr>
          <w:p>
            <w:pPr>
              <w:spacing w:line="440" w:lineRule="exact"/>
              <w:rPr>
                <w:rFonts w:hint="eastAsia" w:ascii="仿宋" w:hAnsi="仿宋" w:eastAsia="仿宋"/>
                <w:sz w:val="24"/>
                <w:szCs w:val="24"/>
                <w:lang w:val="en-US" w:eastAsia="zh-CN"/>
              </w:rPr>
            </w:pPr>
            <w:r>
              <w:rPr>
                <w:rFonts w:hint="eastAsia" w:ascii="仿宋" w:hAnsi="仿宋" w:eastAsia="仿宋"/>
                <w:sz w:val="24"/>
                <w:szCs w:val="24"/>
              </w:rPr>
              <w:t>联系人：</w:t>
            </w:r>
            <w:r>
              <w:rPr>
                <w:rFonts w:hint="eastAsia" w:ascii="仿宋" w:hAnsi="仿宋" w:eastAsia="仿宋"/>
                <w:sz w:val="24"/>
                <w:szCs w:val="24"/>
                <w:lang w:eastAsia="zh-CN"/>
              </w:rPr>
              <w:t>常洋</w:t>
            </w:r>
          </w:p>
          <w:p>
            <w:pPr>
              <w:widowControl/>
              <w:spacing w:line="0" w:lineRule="atLeast"/>
              <w:jc w:val="left"/>
              <w:rPr>
                <w:rFonts w:hint="default" w:ascii="仿宋" w:hAnsi="仿宋" w:eastAsia="仿宋"/>
                <w:sz w:val="24"/>
                <w:szCs w:val="24"/>
                <w:lang w:val="en-US" w:eastAsia="zh-CN"/>
              </w:rPr>
            </w:pPr>
            <w:r>
              <w:rPr>
                <w:rFonts w:hint="eastAsia" w:ascii="仿宋" w:hAnsi="仿宋" w:eastAsia="仿宋"/>
                <w:sz w:val="24"/>
                <w:szCs w:val="24"/>
              </w:rPr>
              <w:t>电  话：</w:t>
            </w:r>
            <w:r>
              <w:rPr>
                <w:rFonts w:hint="eastAsia" w:ascii="仿宋" w:hAnsi="仿宋" w:eastAsia="仿宋"/>
                <w:sz w:val="24"/>
                <w:szCs w:val="24"/>
                <w:lang w:val="en-US" w:eastAsia="zh-CN"/>
              </w:rPr>
              <w:t>18610639524</w:t>
            </w:r>
          </w:p>
          <w:p>
            <w:pPr>
              <w:spacing w:line="440" w:lineRule="exact"/>
              <w:rPr>
                <w:rFonts w:ascii="仿宋" w:hAnsi="仿宋" w:eastAsia="仿宋"/>
                <w:sz w:val="24"/>
                <w:szCs w:val="24"/>
              </w:rPr>
            </w:pPr>
            <w:r>
              <w:rPr>
                <w:rFonts w:hint="eastAsia" w:ascii="仿宋" w:hAnsi="仿宋" w:eastAsia="仿宋"/>
                <w:sz w:val="24"/>
                <w:szCs w:val="24"/>
              </w:rPr>
              <w:t>邮  箱：</w:t>
            </w:r>
            <w:r>
              <w:rPr>
                <w:rFonts w:hint="eastAsia" w:ascii="仿宋" w:hAnsi="仿宋" w:eastAsia="仿宋"/>
                <w:sz w:val="24"/>
                <w:szCs w:val="24"/>
                <w:lang w:val="en-US" w:eastAsia="zh-CN"/>
              </w:rPr>
              <w:t>changyang</w:t>
            </w:r>
            <w:r>
              <w:rPr>
                <w:rFonts w:hint="eastAsia" w:ascii="仿宋" w:hAnsi="仿宋" w:eastAsia="仿宋"/>
                <w:sz w:val="24"/>
                <w:szCs w:val="24"/>
              </w:rPr>
              <w:t xml:space="preserve">@cpl.org.cn </w:t>
            </w:r>
          </w:p>
          <w:p>
            <w:pPr>
              <w:widowControl/>
              <w:spacing w:line="0" w:lineRule="atLeast"/>
              <w:jc w:val="left"/>
              <w:rPr>
                <w:rFonts w:ascii="仿宋" w:hAnsi="仿宋" w:eastAsia="仿宋"/>
                <w:sz w:val="24"/>
              </w:rPr>
            </w:pPr>
            <w:r>
              <w:rPr>
                <w:rFonts w:hint="eastAsia" w:ascii="仿宋" w:hAnsi="仿宋" w:eastAsia="仿宋"/>
                <w:sz w:val="24"/>
                <w:szCs w:val="24"/>
              </w:rPr>
              <w:t xml:space="preserve">  </w:t>
            </w:r>
          </w:p>
        </w:tc>
        <w:tc>
          <w:tcPr>
            <w:tcW w:w="5480" w:type="dxa"/>
            <w:gridSpan w:val="3"/>
            <w:vMerge w:val="continue"/>
            <w:vAlign w:val="center"/>
          </w:tcPr>
          <w:p>
            <w:pPr>
              <w:spacing w:line="44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380" w:type="dxa"/>
            <w:gridSpan w:val="3"/>
            <w:vMerge w:val="continue"/>
            <w:tcBorders>
              <w:right w:val="single" w:color="auto" w:sz="4" w:space="0"/>
            </w:tcBorders>
            <w:vAlign w:val="center"/>
          </w:tcPr>
          <w:p>
            <w:pPr>
              <w:spacing w:line="440" w:lineRule="exact"/>
              <w:rPr>
                <w:rFonts w:hint="eastAsia" w:ascii="仿宋" w:hAnsi="仿宋" w:eastAsia="仿宋" w:cs="仿宋"/>
                <w:sz w:val="24"/>
                <w:szCs w:val="24"/>
              </w:rPr>
            </w:pPr>
          </w:p>
        </w:tc>
        <w:tc>
          <w:tcPr>
            <w:tcW w:w="5480" w:type="dxa"/>
            <w:gridSpan w:val="3"/>
            <w:vAlign w:val="center"/>
          </w:tcPr>
          <w:p>
            <w:pPr>
              <w:spacing w:line="440" w:lineRule="exact"/>
              <w:rPr>
                <w:rFonts w:hint="eastAsia" w:ascii="仿宋" w:hAnsi="仿宋" w:eastAsia="仿宋" w:cs="仿宋"/>
                <w:sz w:val="24"/>
                <w:szCs w:val="24"/>
              </w:rPr>
            </w:pPr>
            <w:r>
              <w:rPr>
                <w:rFonts w:hint="eastAsia" w:ascii="仿宋" w:hAnsi="仿宋" w:eastAsia="仿宋" w:cs="仿宋"/>
                <w:sz w:val="24"/>
                <w:szCs w:val="24"/>
              </w:rPr>
              <w:t xml:space="preserve">经办人： </w:t>
            </w:r>
          </w:p>
          <w:p>
            <w:pPr>
              <w:spacing w:line="440" w:lineRule="exact"/>
              <w:rPr>
                <w:rFonts w:hint="eastAsia" w:ascii="仿宋" w:hAnsi="仿宋" w:eastAsia="仿宋" w:cs="仿宋"/>
                <w:sz w:val="24"/>
                <w:szCs w:val="24"/>
              </w:rPr>
            </w:pPr>
            <w:r>
              <w:rPr>
                <w:rFonts w:hint="eastAsia" w:ascii="仿宋" w:hAnsi="仿宋" w:eastAsia="仿宋" w:cs="仿宋"/>
                <w:sz w:val="24"/>
                <w:szCs w:val="24"/>
              </w:rPr>
              <w:t xml:space="preserve">        </w:t>
            </w:r>
          </w:p>
          <w:p>
            <w:pPr>
              <w:spacing w:line="440" w:lineRule="exact"/>
              <w:rPr>
                <w:rFonts w:ascii="仿宋" w:hAnsi="仿宋" w:eastAsia="仿宋" w:cs="仿宋"/>
                <w:sz w:val="24"/>
                <w:szCs w:val="24"/>
              </w:rPr>
            </w:pPr>
            <w:r>
              <w:rPr>
                <w:rFonts w:hint="eastAsia" w:ascii="仿宋" w:hAnsi="仿宋" w:eastAsia="仿宋" w:cs="仿宋"/>
                <w:sz w:val="24"/>
                <w:szCs w:val="24"/>
              </w:rPr>
              <w:t>手机：</w:t>
            </w:r>
          </w:p>
        </w:tc>
      </w:tr>
    </w:tbl>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lang w:val="en-US" w:eastAsia="zh-CN"/>
        </w:rPr>
        <w:t>协会</w:t>
      </w:r>
      <w:r>
        <w:rPr>
          <w:rFonts w:hint="eastAsia" w:ascii="微软雅黑" w:hAnsi="微软雅黑" w:eastAsia="微软雅黑" w:cs="微软雅黑"/>
          <w:sz w:val="28"/>
          <w:szCs w:val="28"/>
        </w:rPr>
        <w:t>为增值税一般纳税人开具增值税专用发票</w:t>
      </w:r>
      <w:r>
        <w:rPr>
          <w:rFonts w:hint="eastAsia" w:ascii="微软雅黑" w:hAnsi="微软雅黑" w:eastAsia="微软雅黑" w:cs="微软雅黑"/>
          <w:sz w:val="28"/>
          <w:szCs w:val="28"/>
          <w:lang w:eastAsia="zh-CN"/>
        </w:rPr>
        <w:t>，</w:t>
      </w:r>
      <w:r>
        <w:rPr>
          <w:rFonts w:hint="eastAsia" w:ascii="微软雅黑" w:hAnsi="微软雅黑" w:eastAsia="微软雅黑" w:cs="微软雅黑"/>
          <w:sz w:val="28"/>
          <w:szCs w:val="28"/>
        </w:rPr>
        <w:t>需要提供以下资料：</w:t>
      </w:r>
    </w:p>
    <w:p>
      <w:pPr>
        <w:numPr>
          <w:ilvl w:val="0"/>
          <w:numId w:val="1"/>
        </w:numPr>
        <w:rPr>
          <w:rFonts w:hint="eastAsia" w:ascii="微软雅黑" w:hAnsi="微软雅黑" w:eastAsia="微软雅黑" w:cs="微软雅黑"/>
          <w:sz w:val="18"/>
          <w:szCs w:val="18"/>
        </w:rPr>
      </w:pPr>
      <w:r>
        <w:rPr>
          <w:rFonts w:hint="eastAsia" w:ascii="微软雅黑" w:hAnsi="微软雅黑" w:eastAsia="微软雅黑" w:cs="微软雅黑"/>
          <w:sz w:val="18"/>
          <w:szCs w:val="18"/>
        </w:rPr>
        <w:t>增值税专用发票开票信息采集表；</w:t>
      </w:r>
    </w:p>
    <w:tbl>
      <w:tblPr>
        <w:tblStyle w:val="5"/>
        <w:tblW w:w="93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1" w:hRule="atLeast"/>
        </w:trPr>
        <w:tc>
          <w:tcPr>
            <w:tcW w:w="9340" w:type="dxa"/>
          </w:tcPr>
          <w:p>
            <w:pPr>
              <w:adjustRightInd w:val="0"/>
              <w:snapToGrid w:val="0"/>
              <w:spacing w:line="360" w:lineRule="auto"/>
              <w:jc w:val="cente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开票信息采集表</w:t>
            </w:r>
          </w:p>
          <w:p>
            <w:pPr>
              <w:adjustRightInd w:val="0"/>
              <w:snapToGrid w:val="0"/>
              <w:spacing w:line="360"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rPr>
              <w:t>发票抬头：</w:t>
            </w:r>
          </w:p>
          <w:p>
            <w:pPr>
              <w:adjustRightInd w:val="0"/>
              <w:snapToGrid w:val="0"/>
              <w:spacing w:line="360"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rPr>
              <w:t>税号：</w:t>
            </w:r>
          </w:p>
          <w:p>
            <w:pPr>
              <w:adjustRightInd w:val="0"/>
              <w:snapToGrid w:val="0"/>
              <w:spacing w:line="360" w:lineRule="auto"/>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地址：</w:t>
            </w:r>
          </w:p>
          <w:p>
            <w:pPr>
              <w:adjustRightInd w:val="0"/>
              <w:snapToGrid w:val="0"/>
              <w:spacing w:line="360" w:lineRule="auto"/>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电话：</w:t>
            </w:r>
          </w:p>
          <w:p>
            <w:pPr>
              <w:adjustRightInd w:val="0"/>
              <w:snapToGrid w:val="0"/>
              <w:spacing w:line="360" w:lineRule="auto"/>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开户行：</w:t>
            </w:r>
          </w:p>
          <w:p>
            <w:pPr>
              <w:adjustRightInd w:val="0"/>
              <w:snapToGrid w:val="0"/>
              <w:spacing w:line="360" w:lineRule="auto"/>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银行账号：</w:t>
            </w:r>
          </w:p>
          <w:p>
            <w:pPr>
              <w:adjustRightInd w:val="0"/>
              <w:snapToGrid w:val="0"/>
              <w:spacing w:line="360" w:lineRule="auto"/>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发票费用</w:t>
            </w:r>
            <w:r>
              <w:rPr>
                <w:rFonts w:hint="eastAsia" w:ascii="微软雅黑" w:hAnsi="微软雅黑" w:eastAsia="微软雅黑" w:cs="微软雅黑"/>
                <w:sz w:val="18"/>
                <w:szCs w:val="18"/>
              </w:rPr>
              <w:t>内容</w:t>
            </w:r>
            <w:r>
              <w:rPr>
                <w:rFonts w:hint="eastAsia" w:ascii="微软雅黑" w:hAnsi="微软雅黑" w:eastAsia="微软雅黑" w:cs="微软雅黑"/>
                <w:sz w:val="18"/>
                <w:szCs w:val="18"/>
                <w:lang w:val="en-US" w:eastAsia="zh-CN"/>
              </w:rPr>
              <w:t>仅限开：</w:t>
            </w:r>
          </w:p>
          <w:p>
            <w:pPr>
              <w:adjustRightInd w:val="0"/>
              <w:snapToGrid w:val="0"/>
              <w:spacing w:line="360" w:lineRule="auto"/>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会议费□ 会务费□ 咨询费□ 会议展览服务□ 咨询服务□</w:t>
            </w:r>
          </w:p>
          <w:p>
            <w:pPr>
              <w:adjustRightInd w:val="0"/>
              <w:snapToGrid w:val="0"/>
              <w:spacing w:line="360" w:lineRule="auto"/>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邮寄地址、收件人、电话：</w:t>
            </w:r>
          </w:p>
        </w:tc>
      </w:tr>
    </w:tbl>
    <w:p>
      <w:pPr>
        <w:pStyle w:val="3"/>
        <w:keepNext w:val="0"/>
        <w:keepLines w:val="0"/>
        <w:widowControl/>
        <w:numPr>
          <w:ilvl w:val="0"/>
          <w:numId w:val="1"/>
        </w:numPr>
        <w:suppressLineNumbers w:val="0"/>
        <w:spacing w:before="332" w:beforeAutospacing="0" w:after="180" w:afterAutospacing="0" w:line="432" w:lineRule="auto"/>
        <w:ind w:left="0" w:leftChars="0" w:right="0" w:firstLine="0" w:firstLineChars="0"/>
        <w:jc w:val="left"/>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企业</w:t>
      </w:r>
      <w:r>
        <w:rPr>
          <w:rFonts w:hint="eastAsia" w:ascii="微软雅黑" w:hAnsi="微软雅黑" w:eastAsia="微软雅黑" w:cs="微软雅黑"/>
          <w:sz w:val="18"/>
          <w:szCs w:val="18"/>
        </w:rPr>
        <w:t>营业执照复印件</w:t>
      </w:r>
      <w:r>
        <w:rPr>
          <w:rFonts w:hint="eastAsia" w:ascii="微软雅黑" w:hAnsi="微软雅黑" w:eastAsia="微软雅黑" w:cs="微软雅黑"/>
          <w:sz w:val="18"/>
          <w:szCs w:val="18"/>
          <w:lang w:val="en-US" w:eastAsia="zh-CN"/>
        </w:rPr>
        <w:t>加盖公章电子版文件；</w:t>
      </w:r>
    </w:p>
    <w:p>
      <w:pPr>
        <w:pStyle w:val="3"/>
        <w:keepNext w:val="0"/>
        <w:keepLines w:val="0"/>
        <w:widowControl/>
        <w:numPr>
          <w:ilvl w:val="0"/>
          <w:numId w:val="1"/>
        </w:numPr>
        <w:suppressLineNumbers w:val="0"/>
        <w:spacing w:before="332" w:beforeAutospacing="0" w:after="180" w:afterAutospacing="0" w:line="432" w:lineRule="auto"/>
        <w:ind w:left="0" w:leftChars="0" w:right="0" w:firstLine="0" w:firstLineChars="0"/>
        <w:jc w:val="left"/>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三、增值税一般纳税人的证明文件</w:t>
      </w:r>
      <w:r>
        <w:rPr>
          <w:rFonts w:hint="eastAsia" w:ascii="微软雅黑" w:hAnsi="微软雅黑" w:eastAsia="微软雅黑" w:cs="微软雅黑"/>
          <w:sz w:val="18"/>
          <w:szCs w:val="18"/>
          <w:lang w:val="en-US" w:eastAsia="zh-CN"/>
        </w:rPr>
        <w:t>加盖财务专用章电子版文件；</w:t>
      </w:r>
    </w:p>
    <w:p>
      <w:pPr>
        <w:pStyle w:val="3"/>
        <w:keepNext w:val="0"/>
        <w:keepLines w:val="0"/>
        <w:widowControl/>
        <w:suppressLineNumbers w:val="0"/>
        <w:spacing w:before="332" w:beforeAutospacing="0" w:after="180" w:afterAutospacing="0" w:line="432" w:lineRule="auto"/>
        <w:ind w:left="0" w:right="0" w:firstLine="420"/>
        <w:jc w:val="left"/>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二、三、点只针对开具增值税专用发票必须提供，开具增值税普通发票无需提供以上资料。只需填写开票信息采集表即可。</w:t>
      </w:r>
    </w:p>
    <w:p/>
    <w:sectPr>
      <w:footerReference r:id="rId5" w:type="default"/>
      <w:footerReference r:id="rId6" w:type="even"/>
      <w:pgSz w:w="11906" w:h="16838"/>
      <w:pgMar w:top="1474" w:right="1474" w:bottom="1474" w:left="1474" w:header="851" w:footer="992" w:gutter="0"/>
      <w:pgBorders>
        <w:top w:val="none" w:sz="0" w:space="0"/>
        <w:left w:val="none" w:sz="0" w:space="0"/>
        <w:bottom w:val="none" w:sz="0" w:space="0"/>
        <w:right w:val="none" w:sz="0" w:space="0"/>
      </w:pgBorders>
      <w:cols w:space="720" w:num="1"/>
      <w:docGrid w:type="lines" w:linePitch="57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snapToGrid w:val="0"/>
                            <w:rPr>
                              <w:sz w:val="18"/>
                            </w:rPr>
                          </w:pPr>
                          <w:r>
                            <w:rPr>
                              <w:rFonts w:hint="eastAsia"/>
                              <w:sz w:val="18"/>
                            </w:rPr>
                            <w:t>—</w:t>
                          </w: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r>
                            <w:rPr>
                              <w:rFonts w:hint="eastAsia"/>
                              <w:sz w:val="18"/>
                            </w:rPr>
                            <w:t>—</w:t>
                          </w:r>
                        </w:p>
                      </w:txbxContent>
                    </wps:txbx>
                    <wps:bodyPr wrap="none" lIns="0" tIns="0" rIns="0" bIns="0">
                      <a:spAutoFit/>
                    </wps:bodyPr>
                  </wps:wsp>
                </a:graphicData>
              </a:graphic>
            </wp:anchor>
          </w:drawing>
        </mc:Choice>
        <mc:Fallback>
          <w:pict>
            <v:shape id="文本框 20"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XOuH9c0BAAChAwAADgAAAAAAAAABACAAAAAeAQAAZHJzL2Uy&#10;b0RvYy54bWxQSwUGAAAAAAYABgBZAQAAXQUAAAAA&#10;">
              <v:fill on="f" focussize="0,0"/>
              <v:stroke on="f" joinstyle="miter"/>
              <v:imagedata o:title=""/>
              <o:lock v:ext="edit" aspectratio="f"/>
              <v:textbox inset="0mm,0mm,0mm,0mm" style="mso-fit-shape-to-text:t;">
                <w:txbxContent>
                  <w:p>
                    <w:pPr>
                      <w:snapToGrid w:val="0"/>
                      <w:rPr>
                        <w:sz w:val="18"/>
                      </w:rPr>
                    </w:pPr>
                    <w:r>
                      <w:rPr>
                        <w:rFonts w:hint="eastAsia"/>
                        <w:sz w:val="18"/>
                      </w:rPr>
                      <w:t>—</w:t>
                    </w: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r>
                      <w:rPr>
                        <w:rFonts w:hint="eastAsia"/>
                        <w:sz w:val="1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Ju6CgPOAQAAoAMAAA4AAAAAAAAAAQAgAAAAHgEAAGRycy9l&#10;Mm9Eb2MueG1sUEsFBgAAAAAGAAYAWQEAAF4FAAAAAA==&#10;">
              <v:fill on="f" focussize="0,0"/>
              <v:stroke on="f" joinstyle="miter"/>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5622D5"/>
    <w:multiLevelType w:val="singleLevel"/>
    <w:tmpl w:val="BF5622D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liMjE0ZGIxYjA0NzIyOTc1YzlmYjFiNTU2MTRiMjEifQ=="/>
  </w:docVars>
  <w:rsids>
    <w:rsidRoot w:val="72354BDC"/>
    <w:rsid w:val="000333EE"/>
    <w:rsid w:val="00065A8E"/>
    <w:rsid w:val="005E2B59"/>
    <w:rsid w:val="006737F6"/>
    <w:rsid w:val="008C0F74"/>
    <w:rsid w:val="009C6FF6"/>
    <w:rsid w:val="00A477D3"/>
    <w:rsid w:val="00CC1998"/>
    <w:rsid w:val="010A17DE"/>
    <w:rsid w:val="0308090D"/>
    <w:rsid w:val="097D7ACF"/>
    <w:rsid w:val="0C1F0EF2"/>
    <w:rsid w:val="0DBB703B"/>
    <w:rsid w:val="0E712BBE"/>
    <w:rsid w:val="0EC358AF"/>
    <w:rsid w:val="104037BE"/>
    <w:rsid w:val="10D34556"/>
    <w:rsid w:val="1163024B"/>
    <w:rsid w:val="145A54D1"/>
    <w:rsid w:val="149C5D6A"/>
    <w:rsid w:val="172A5A29"/>
    <w:rsid w:val="18873F26"/>
    <w:rsid w:val="19425D78"/>
    <w:rsid w:val="1ABC0D4A"/>
    <w:rsid w:val="1C0D0A73"/>
    <w:rsid w:val="1C84658F"/>
    <w:rsid w:val="1D2776CB"/>
    <w:rsid w:val="1DFF4A50"/>
    <w:rsid w:val="1E535A0A"/>
    <w:rsid w:val="1E9A2B27"/>
    <w:rsid w:val="21F0451E"/>
    <w:rsid w:val="22BD0508"/>
    <w:rsid w:val="250058D5"/>
    <w:rsid w:val="260F1B5F"/>
    <w:rsid w:val="26B42CBD"/>
    <w:rsid w:val="280C087E"/>
    <w:rsid w:val="296D37F6"/>
    <w:rsid w:val="2A6730D3"/>
    <w:rsid w:val="2B023C1B"/>
    <w:rsid w:val="2B3964BD"/>
    <w:rsid w:val="2C10688B"/>
    <w:rsid w:val="2C5C4B3D"/>
    <w:rsid w:val="2CCC7CCC"/>
    <w:rsid w:val="2CF332B0"/>
    <w:rsid w:val="2D705184"/>
    <w:rsid w:val="2E8B05FD"/>
    <w:rsid w:val="2F3F5ACF"/>
    <w:rsid w:val="3008690E"/>
    <w:rsid w:val="31A713F9"/>
    <w:rsid w:val="320F617C"/>
    <w:rsid w:val="351876BB"/>
    <w:rsid w:val="35F3415E"/>
    <w:rsid w:val="386C24B6"/>
    <w:rsid w:val="3AA75466"/>
    <w:rsid w:val="3BF8095E"/>
    <w:rsid w:val="3C67548A"/>
    <w:rsid w:val="41A81177"/>
    <w:rsid w:val="41B03EFC"/>
    <w:rsid w:val="43B109E4"/>
    <w:rsid w:val="4528789C"/>
    <w:rsid w:val="46DC668F"/>
    <w:rsid w:val="4AB33D97"/>
    <w:rsid w:val="4ED350A1"/>
    <w:rsid w:val="4F777BCB"/>
    <w:rsid w:val="50FE1C61"/>
    <w:rsid w:val="520A3C09"/>
    <w:rsid w:val="533C0FD1"/>
    <w:rsid w:val="53C75031"/>
    <w:rsid w:val="542A4D39"/>
    <w:rsid w:val="56810C50"/>
    <w:rsid w:val="5B5460F5"/>
    <w:rsid w:val="5E34349F"/>
    <w:rsid w:val="5F5356DD"/>
    <w:rsid w:val="5FDB0073"/>
    <w:rsid w:val="60C6627C"/>
    <w:rsid w:val="62AD4AC2"/>
    <w:rsid w:val="63205DF6"/>
    <w:rsid w:val="63E822CA"/>
    <w:rsid w:val="65E47807"/>
    <w:rsid w:val="663B0466"/>
    <w:rsid w:val="67FC40B3"/>
    <w:rsid w:val="6B154D6E"/>
    <w:rsid w:val="6B505A36"/>
    <w:rsid w:val="6E4008BA"/>
    <w:rsid w:val="6EB45931"/>
    <w:rsid w:val="6ECB786D"/>
    <w:rsid w:val="70555135"/>
    <w:rsid w:val="70B54603"/>
    <w:rsid w:val="72354BDC"/>
    <w:rsid w:val="7315661F"/>
    <w:rsid w:val="73284ACA"/>
    <w:rsid w:val="7357702B"/>
    <w:rsid w:val="75433F20"/>
    <w:rsid w:val="76781452"/>
    <w:rsid w:val="7BE33219"/>
    <w:rsid w:val="7C1D4170"/>
    <w:rsid w:val="7CBC752B"/>
    <w:rsid w:val="7EF14AB5"/>
    <w:rsid w:val="7FCF9A8E"/>
    <w:rsid w:val="EFF6D80B"/>
    <w:rsid w:val="F6AF4E3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4</Pages>
  <Words>981</Words>
  <Characters>1096</Characters>
  <Lines>7</Lines>
  <Paragraphs>2</Paragraphs>
  <TotalTime>0</TotalTime>
  <ScaleCrop>false</ScaleCrop>
  <LinksUpToDate>false</LinksUpToDate>
  <CharactersWithSpaces>1528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2016-01-20T00:28:00Z</dcterms:created>
  <dc:creator>Administrator</dc:creator>
  <cp:lastModifiedBy>Betsy</cp:lastModifiedBy>
  <cp:lastPrinted>2017-01-05T23:29:00Z</cp:lastPrinted>
  <dcterms:modified xsi:type="dcterms:W3CDTF">2022-10-13T05:32:58Z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2F5294ED12B340FBA907C7EA4F472F59</vt:lpwstr>
  </property>
</Properties>
</file>