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“医药供应链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名人堂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第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批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成员申报要求及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参选人申报表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征集范围及基本条件         </w:t>
      </w:r>
    </w:p>
    <w:p>
      <w:pPr>
        <w:numPr>
          <w:ilvl w:val="0"/>
          <w:numId w:val="2"/>
        </w:numPr>
        <w:spacing w:line="360" w:lineRule="auto"/>
        <w:jc w:val="both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  <w:t>本人自愿申报；</w:t>
      </w:r>
    </w:p>
    <w:p>
      <w:pPr>
        <w:numPr>
          <w:ilvl w:val="0"/>
          <w:numId w:val="2"/>
        </w:numPr>
        <w:spacing w:line="360" w:lineRule="auto"/>
        <w:jc w:val="both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年满</w:t>
      </w:r>
      <w:r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0</w:t>
      </w:r>
      <w:r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  <w:t>周岁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（三）</w:t>
      </w:r>
      <w:r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  <w:t>从事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医药供应链</w:t>
      </w:r>
      <w:r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  <w:t>生产、批发（负责物流或质量工作）、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零售</w:t>
      </w:r>
      <w:r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  <w:t>、物流、设备设施与信息技术服务提供</w:t>
      </w:r>
      <w:r>
        <w:rPr>
          <w:rFonts w:hint="default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领域</w:t>
      </w:r>
      <w:r>
        <w:rPr>
          <w:rFonts w:hint="default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20年及以</w:t>
      </w:r>
      <w:r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  <w:t>上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（四）</w:t>
      </w:r>
      <w:r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  <w:t>职务级别为企业核心管理者或曾担任企业重要职务；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（五）对医药供应链有资深了解，对企业管理及医药</w:t>
      </w:r>
      <w:bookmarkStart w:id="1" w:name="_GoBack"/>
      <w:bookmarkEnd w:id="1"/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行业有重要推动作用，在医药领域有一定成果、荣誉及口碑；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（六）对行业有突出贡献者，以上条件可适当放宽；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参选人申报表</w:t>
      </w:r>
      <w:r>
        <w:rPr>
          <w:rFonts w:hint="eastAsia" w:ascii="仿宋" w:hAnsi="仿宋" w:eastAsia="仿宋" w:cs="仿宋"/>
          <w:b/>
          <w:color w:val="FF0000"/>
          <w:sz w:val="24"/>
          <w:szCs w:val="24"/>
          <w:lang w:val="en-US" w:eastAsia="zh-CN"/>
        </w:rPr>
        <w:t>（相关内容、情况请详细、属实填写。如后期入选，此材料将作为推广宣传、颁奖词、访谈提纲等内容参考）</w:t>
      </w:r>
    </w:p>
    <w:tbl>
      <w:tblPr>
        <w:tblStyle w:val="2"/>
        <w:tblpPr w:leftFromText="180" w:rightFromText="180" w:vertAnchor="text" w:horzAnchor="page" w:tblpX="1275" w:tblpY="78"/>
        <w:tblOverlap w:val="never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2053"/>
        <w:gridCol w:w="1500"/>
        <w:gridCol w:w="2205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姓    名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val="en-US" w:eastAsia="zh-CN"/>
              </w:rPr>
              <w:t xml:space="preserve">     年     月</w:t>
            </w:r>
          </w:p>
        </w:tc>
        <w:tc>
          <w:tcPr>
            <w:tcW w:w="177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单位及职务</w:t>
            </w:r>
          </w:p>
        </w:tc>
        <w:tc>
          <w:tcPr>
            <w:tcW w:w="5758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从业时间</w:t>
            </w:r>
          </w:p>
        </w:tc>
        <w:tc>
          <w:tcPr>
            <w:tcW w:w="5758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医药行业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联系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方式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邮件地址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对接人姓名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对接人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750" w:type="dxa"/>
            <w:vAlign w:val="center"/>
          </w:tcPr>
          <w:p>
            <w:pPr>
              <w:spacing w:line="360" w:lineRule="auto"/>
              <w:ind w:firstLine="101" w:firstLineChars="48"/>
              <w:rPr>
                <w:rFonts w:hint="default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eastAsia="zh-CN"/>
              </w:rPr>
              <w:t>主要工作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t>职责</w:t>
            </w:r>
          </w:p>
        </w:tc>
        <w:tc>
          <w:tcPr>
            <w:tcW w:w="7536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7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t>被</w:t>
            </w:r>
            <w:r>
              <w:rPr>
                <w:rFonts w:hint="default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t>授予的个人荣誉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t>或称号</w:t>
            </w:r>
          </w:p>
        </w:tc>
        <w:tc>
          <w:tcPr>
            <w:tcW w:w="7536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7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t>申报材料</w:t>
            </w:r>
          </w:p>
        </w:tc>
        <w:tc>
          <w:tcPr>
            <w:tcW w:w="7536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包括</w:t>
            </w:r>
            <w:r>
              <w:rPr>
                <w:rFonts w:hint="eastAsia" w:ascii="仿宋" w:hAnsi="仿宋" w:eastAsia="仿宋" w:cs="仿宋"/>
                <w:b/>
                <w:bCs/>
                <w:color w:val="0070C0"/>
                <w:sz w:val="21"/>
                <w:szCs w:val="21"/>
                <w:highlight w:val="none"/>
              </w:rPr>
              <w:t>个人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从业经历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对于推动</w:t>
            </w:r>
            <w:r>
              <w:rPr>
                <w:rFonts w:hint="eastAsia" w:ascii="仿宋" w:hAnsi="仿宋" w:eastAsia="仿宋" w:cs="仿宋"/>
                <w:b/>
                <w:bCs/>
                <w:color w:val="0070C0"/>
                <w:sz w:val="21"/>
                <w:szCs w:val="21"/>
                <w:highlight w:val="none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高效发展、模式创新上的重点举措、主导的重点项目、负责的重点工作及成就；对</w:t>
            </w:r>
            <w:r>
              <w:rPr>
                <w:rFonts w:hint="eastAsia" w:ascii="仿宋" w:hAnsi="仿宋" w:eastAsia="仿宋" w:cs="仿宋"/>
                <w:b/>
                <w:bCs/>
                <w:color w:val="0070C0"/>
                <w:sz w:val="21"/>
                <w:szCs w:val="21"/>
                <w:highlight w:val="none"/>
                <w:lang w:eastAsia="zh-CN"/>
              </w:rPr>
              <w:t>行业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标准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制修订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学术报告、人才培训培养、行业贡献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等多方面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内容材料，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21"/>
                <w:highlight w:val="none"/>
                <w:lang w:val="en-US" w:eastAsia="zh-CN"/>
              </w:rPr>
              <w:t>为重点评选标准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，1500字左右为宜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5" w:hRule="atLeast"/>
        </w:trPr>
        <w:tc>
          <w:tcPr>
            <w:tcW w:w="92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19" w:leftChars="0" w:hanging="19" w:hangingChars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声明：</w:t>
            </w:r>
            <w:bookmarkStart w:id="0" w:name="OLE_LINK3"/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我自愿参加中国物流与采购联合会医药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物流分会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主办的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“医药供应链名人堂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”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成员申报工作，自觉遵守评选规则，如实填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报有关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数据和其他相关材料，接受评审委员会审查和社会监督。</w:t>
            </w:r>
          </w:p>
          <w:bookmarkEnd w:id="0"/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 xml:space="preserve">                                           </w:t>
            </w:r>
          </w:p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 xml:space="preserve">参选人签字：  </w:t>
            </w:r>
          </w:p>
          <w:p>
            <w:pPr>
              <w:widowControl/>
              <w:spacing w:line="360" w:lineRule="auto"/>
              <w:ind w:firstLine="6535" w:firstLineChars="3100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年     月      日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eastAsia="zh-CN"/>
              </w:rPr>
              <w:t>）</w:t>
            </w:r>
          </w:p>
          <w:p>
            <w:pPr>
              <w:spacing w:line="360" w:lineRule="auto"/>
              <w:ind w:firstLine="5964" w:firstLineChars="2829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1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说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明</w:t>
            </w:r>
          </w:p>
        </w:tc>
        <w:tc>
          <w:tcPr>
            <w:tcW w:w="7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（一）申报表及材料请于9月30日前发送至邮箱service@cpl.org.cn；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（二）申报表需同时发送盖章后的扫描件（pdf格式）及电子版（word格式）；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val="en-US" w:eastAsia="zh-CN"/>
              </w:rPr>
              <w:t>（三）如后期成功入选，秘书处将提前与对接人联系沟通，请入选成员配合后续人物访谈、纪实等拍摄工作，及相关材料提供工作；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（四）联系人：蒋冬梅，13811438751；</w:t>
            </w:r>
          </w:p>
        </w:tc>
      </w:tr>
    </w:tbl>
    <w:p>
      <w:pPr>
        <w:spacing w:line="360" w:lineRule="auto"/>
        <w:jc w:val="both"/>
        <w:rPr>
          <w:rFonts w:hint="eastAsia" w:ascii="仿宋" w:hAnsi="仿宋" w:eastAsia="仿宋" w:cs="仿宋"/>
          <w:b/>
          <w:sz w:val="36"/>
          <w:szCs w:val="36"/>
        </w:rPr>
      </w:pPr>
    </w:p>
    <w:p/>
    <w:sectPr>
      <w:pgSz w:w="11906" w:h="16838"/>
      <w:pgMar w:top="1179" w:right="1800" w:bottom="117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9ECD38"/>
    <w:multiLevelType w:val="singleLevel"/>
    <w:tmpl w:val="C79ECD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36CA884"/>
    <w:multiLevelType w:val="singleLevel"/>
    <w:tmpl w:val="D36CA8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OGQ0NGQ2OTE5YjY4NDg0ZTdkNjJmOWI1ZmNmZGYifQ=="/>
  </w:docVars>
  <w:rsids>
    <w:rsidRoot w:val="5D0F0CD7"/>
    <w:rsid w:val="014D4677"/>
    <w:rsid w:val="062D113D"/>
    <w:rsid w:val="06AC4D03"/>
    <w:rsid w:val="13012972"/>
    <w:rsid w:val="17B172B6"/>
    <w:rsid w:val="1F1B1950"/>
    <w:rsid w:val="22DB78DD"/>
    <w:rsid w:val="26AB10BC"/>
    <w:rsid w:val="3CAD0513"/>
    <w:rsid w:val="40D214DA"/>
    <w:rsid w:val="44090E66"/>
    <w:rsid w:val="443C4376"/>
    <w:rsid w:val="4B427E91"/>
    <w:rsid w:val="4DDE3A87"/>
    <w:rsid w:val="52124454"/>
    <w:rsid w:val="5428163C"/>
    <w:rsid w:val="5A407A4A"/>
    <w:rsid w:val="5CF27905"/>
    <w:rsid w:val="5D0F0CD7"/>
    <w:rsid w:val="6D535020"/>
    <w:rsid w:val="7776240E"/>
    <w:rsid w:val="7E17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Arial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customStyle="1" w:styleId="7">
    <w:name w:val="Table Paragraph"/>
    <w:basedOn w:val="1"/>
    <w:qFormat/>
    <w:uiPriority w:val="1"/>
    <w:pPr>
      <w:spacing w:before="4"/>
      <w:ind w:left="107"/>
    </w:pPr>
    <w:rPr>
      <w:rFonts w:ascii="方正小标宋简体" w:hAnsi="方正小标宋简体" w:eastAsia="方正小标宋简体" w:cs="方正小标宋简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654</Words>
  <Characters>692</Characters>
  <Lines>0</Lines>
  <Paragraphs>0</Paragraphs>
  <TotalTime>1</TotalTime>
  <ScaleCrop>false</ScaleCrop>
  <LinksUpToDate>false</LinksUpToDate>
  <CharactersWithSpaces>866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2018-09-06T03:20:00Z</dcterms:created>
  <dc:creator>男友力MAX的girl </dc:creator>
  <cp:lastModifiedBy>李伊伊</cp:lastModifiedBy>
  <cp:lastPrinted>2018-09-06T03:21:00Z</cp:lastPrinted>
  <dcterms:modified xsi:type="dcterms:W3CDTF">2022-09-07T01:51:44Z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966B8976E5014CC5A786022654342C31</vt:lpwstr>
  </property>
</Properties>
</file>