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附件</w:t>
      </w:r>
    </w:p>
    <w:p>
      <w:pPr>
        <w:ind w:left="420" w:leftChars="133" w:firstLine="632" w:firstLineChars="200"/>
        <w:jc w:val="both"/>
        <w:rPr>
          <w:rFonts w:hint="eastAsia" w:ascii="宋体" w:hAnsi="宋体" w:eastAsia="宋体" w:cs="宋体"/>
          <w:b/>
          <w:bCs/>
          <w:szCs w:val="32"/>
        </w:rPr>
      </w:pPr>
    </w:p>
    <w:p>
      <w:pPr>
        <w:ind w:left="420" w:leftChars="133" w:firstLine="632" w:firstLineChars="200"/>
        <w:jc w:val="both"/>
        <w:rPr>
          <w:rFonts w:ascii="宋体" w:hAnsi="宋体" w:eastAsia="宋体" w:cs="宋体"/>
          <w:b/>
          <w:bCs/>
          <w:szCs w:val="32"/>
        </w:rPr>
      </w:pPr>
      <w:r>
        <w:rPr>
          <w:rFonts w:hint="eastAsia" w:ascii="宋体" w:hAnsi="宋体" w:eastAsia="宋体" w:cs="宋体"/>
          <w:b/>
          <w:bCs/>
          <w:szCs w:val="32"/>
        </w:rPr>
        <w:t>201</w:t>
      </w:r>
      <w:r>
        <w:rPr>
          <w:rFonts w:hint="eastAsia" w:ascii="宋体" w:hAnsi="宋体" w:eastAsia="宋体" w:cs="宋体"/>
          <w:b/>
          <w:bCs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Cs w:val="32"/>
        </w:rPr>
        <w:t>年中国</w:t>
      </w:r>
      <w:r>
        <w:rPr>
          <w:rFonts w:hint="eastAsia" w:ascii="宋体" w:hAnsi="宋体" w:eastAsia="宋体" w:cs="宋体"/>
          <w:b/>
          <w:bCs/>
          <w:szCs w:val="32"/>
          <w:lang w:eastAsia="zh-CN"/>
        </w:rPr>
        <w:t>医药仓储</w:t>
      </w:r>
      <w:r>
        <w:rPr>
          <w:rFonts w:hint="eastAsia" w:ascii="宋体" w:hAnsi="宋体" w:eastAsia="宋体" w:cs="宋体"/>
          <w:b/>
          <w:bCs/>
          <w:szCs w:val="32"/>
        </w:rPr>
        <w:t>企业</w:t>
      </w:r>
      <w:r>
        <w:rPr>
          <w:rFonts w:hint="eastAsia" w:ascii="宋体" w:hAnsi="宋体" w:eastAsia="宋体" w:cs="宋体"/>
          <w:b/>
          <w:bCs/>
          <w:szCs w:val="32"/>
          <w:lang w:eastAsia="zh-CN"/>
        </w:rPr>
        <w:t>五十</w:t>
      </w:r>
      <w:r>
        <w:rPr>
          <w:rFonts w:hint="eastAsia" w:ascii="宋体" w:hAnsi="宋体" w:eastAsia="宋体" w:cs="宋体"/>
          <w:b/>
          <w:bCs/>
          <w:szCs w:val="32"/>
        </w:rPr>
        <w:t>强基本情况调查表</w:t>
      </w:r>
    </w:p>
    <w:p>
      <w:pPr>
        <w:snapToGrid w:val="0"/>
        <w:ind w:left="420" w:leftChars="133"/>
        <w:jc w:val="center"/>
        <w:rPr>
          <w:rFonts w:ascii="Verdana" w:hAnsi="Verdana" w:eastAsia="黑体"/>
          <w:sz w:val="21"/>
          <w:szCs w:val="21"/>
        </w:rPr>
      </w:pPr>
      <w:r>
        <w:rPr>
          <w:rFonts w:ascii="Verdana" w:hAnsi="Verdana" w:eastAsia="黑体"/>
          <w:sz w:val="21"/>
          <w:szCs w:val="21"/>
        </w:rPr>
        <w:t xml:space="preserve">填表日期： </w:t>
      </w:r>
      <w:r>
        <w:rPr>
          <w:rFonts w:hint="eastAsia" w:ascii="Verdana" w:hAnsi="Verdana" w:eastAsia="黑体"/>
          <w:sz w:val="21"/>
          <w:szCs w:val="21"/>
        </w:rPr>
        <w:t xml:space="preserve"> </w:t>
      </w:r>
      <w:r>
        <w:rPr>
          <w:rFonts w:ascii="Verdana" w:hAnsi="Verdana" w:eastAsia="黑体"/>
          <w:sz w:val="21"/>
          <w:szCs w:val="21"/>
        </w:rPr>
        <w:t xml:space="preserve">  年 </w:t>
      </w:r>
      <w:r>
        <w:rPr>
          <w:rFonts w:hint="eastAsia" w:ascii="Verdana" w:hAnsi="Verdana" w:eastAsia="黑体"/>
          <w:sz w:val="21"/>
          <w:szCs w:val="21"/>
        </w:rPr>
        <w:t xml:space="preserve"> </w:t>
      </w:r>
      <w:r>
        <w:rPr>
          <w:rFonts w:ascii="Verdana" w:hAnsi="Verdana" w:eastAsia="黑体"/>
          <w:sz w:val="21"/>
          <w:szCs w:val="21"/>
        </w:rPr>
        <w:t xml:space="preserve"> </w:t>
      </w:r>
      <w:r>
        <w:rPr>
          <w:rFonts w:hint="eastAsia" w:ascii="Verdana" w:hAnsi="Verdana" w:eastAsia="黑体"/>
          <w:sz w:val="21"/>
          <w:szCs w:val="21"/>
        </w:rPr>
        <w:t xml:space="preserve">  月  </w:t>
      </w:r>
      <w:r>
        <w:rPr>
          <w:rFonts w:ascii="Verdana" w:hAnsi="Verdana" w:eastAsia="黑体"/>
          <w:sz w:val="21"/>
          <w:szCs w:val="21"/>
        </w:rPr>
        <w:t xml:space="preserve"> </w:t>
      </w:r>
      <w:r>
        <w:rPr>
          <w:rFonts w:hint="eastAsia" w:ascii="Verdana" w:hAnsi="Verdana" w:eastAsia="黑体"/>
          <w:sz w:val="21"/>
          <w:szCs w:val="21"/>
        </w:rPr>
        <w:t xml:space="preserve"> </w:t>
      </w:r>
      <w:r>
        <w:rPr>
          <w:rFonts w:ascii="Verdana" w:hAnsi="Verdana" w:eastAsia="黑体"/>
          <w:sz w:val="21"/>
          <w:szCs w:val="21"/>
        </w:rPr>
        <w:t>日</w:t>
      </w:r>
      <w:r>
        <w:rPr>
          <w:rFonts w:hint="eastAsia" w:ascii="Verdana" w:hAnsi="Verdana" w:eastAsia="黑体"/>
          <w:sz w:val="21"/>
          <w:szCs w:val="21"/>
        </w:rPr>
        <w:t>（*本调查表填报截止到</w:t>
      </w:r>
      <w:r>
        <w:rPr>
          <w:rFonts w:hint="eastAsia" w:ascii="Verdana" w:hAnsi="Verdana" w:eastAsia="黑体"/>
          <w:color w:val="FF0000"/>
          <w:sz w:val="21"/>
          <w:szCs w:val="21"/>
          <w:highlight w:val="none"/>
          <w:lang w:val="en-US" w:eastAsia="zh-CN"/>
        </w:rPr>
        <w:t>8</w:t>
      </w:r>
      <w:r>
        <w:rPr>
          <w:rFonts w:hint="eastAsia" w:ascii="Verdana" w:hAnsi="Verdana" w:eastAsia="黑体"/>
          <w:color w:val="FF0000"/>
          <w:sz w:val="21"/>
          <w:szCs w:val="21"/>
          <w:highlight w:val="none"/>
        </w:rPr>
        <w:t>月</w:t>
      </w:r>
      <w:r>
        <w:rPr>
          <w:rFonts w:hint="eastAsia" w:ascii="Verdana" w:hAnsi="Verdana" w:eastAsia="黑体"/>
          <w:color w:val="FF0000"/>
          <w:sz w:val="21"/>
          <w:szCs w:val="21"/>
          <w:highlight w:val="none"/>
          <w:lang w:val="en-US" w:eastAsia="zh-CN"/>
        </w:rPr>
        <w:t>12日</w:t>
      </w:r>
      <w:r>
        <w:rPr>
          <w:rFonts w:hint="eastAsia" w:ascii="Verdana" w:hAnsi="Verdana" w:eastAsia="黑体"/>
          <w:sz w:val="21"/>
          <w:szCs w:val="21"/>
        </w:rPr>
        <w:t>）</w:t>
      </w:r>
    </w:p>
    <w:tbl>
      <w:tblPr>
        <w:tblStyle w:val="7"/>
        <w:tblW w:w="90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33"/>
        <w:gridCol w:w="1156"/>
        <w:gridCol w:w="859"/>
        <w:gridCol w:w="250"/>
        <w:gridCol w:w="129"/>
        <w:gridCol w:w="1454"/>
        <w:gridCol w:w="679"/>
        <w:gridCol w:w="3"/>
        <w:gridCol w:w="168"/>
        <w:gridCol w:w="20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基本情况（必填）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223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公司名称</w:t>
            </w:r>
          </w:p>
        </w:tc>
        <w:tc>
          <w:tcPr>
            <w:tcW w:w="11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公司地址</w:t>
            </w:r>
          </w:p>
        </w:tc>
        <w:tc>
          <w:tcPr>
            <w:tcW w:w="44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223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注册地址</w:t>
            </w:r>
          </w:p>
        </w:tc>
        <w:tc>
          <w:tcPr>
            <w:tcW w:w="682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23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联系人姓名</w:t>
            </w:r>
          </w:p>
        </w:tc>
        <w:tc>
          <w:tcPr>
            <w:tcW w:w="11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联系手机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邮  箱</w:t>
            </w:r>
          </w:p>
        </w:tc>
        <w:tc>
          <w:tcPr>
            <w:tcW w:w="20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23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联系人职务</w:t>
            </w:r>
          </w:p>
        </w:tc>
        <w:tc>
          <w:tcPr>
            <w:tcW w:w="11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工作座机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D0D0D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D0D0D"/>
                <w:sz w:val="21"/>
                <w:szCs w:val="21"/>
              </w:rPr>
              <w:t>企业类型</w:t>
            </w:r>
          </w:p>
        </w:tc>
        <w:tc>
          <w:tcPr>
            <w:tcW w:w="118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color w:val="0D0D0D"/>
                <w:sz w:val="21"/>
                <w:szCs w:val="21"/>
                <w:u w:val="single"/>
              </w:rPr>
            </w:pPr>
          </w:p>
          <w:p>
            <w:pPr>
              <w:snapToGrid w:val="0"/>
              <w:jc w:val="left"/>
              <w:rPr>
                <w:rFonts w:ascii="黑体" w:hAnsi="黑体" w:eastAsia="黑体" w:cs="黑体"/>
                <w:color w:val="0D0D0D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D0D0D"/>
                <w:sz w:val="21"/>
                <w:szCs w:val="21"/>
                <w:u w:val="single"/>
              </w:rPr>
              <w:t xml:space="preserve">                         </w:t>
            </w:r>
          </w:p>
          <w:p>
            <w:pPr>
              <w:snapToGrid w:val="0"/>
              <w:jc w:val="left"/>
              <w:rPr>
                <w:rFonts w:ascii="黑体" w:hAnsi="黑体" w:eastAsia="黑体" w:cs="黑体"/>
                <w:color w:val="0D0D0D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D0D0D"/>
                <w:sz w:val="21"/>
                <w:szCs w:val="21"/>
                <w:shd w:val="clear" w:color="auto" w:fill="FFFFFF"/>
              </w:rPr>
              <w:t>（按营业执照填写）</w:t>
            </w:r>
          </w:p>
        </w:tc>
        <w:tc>
          <w:tcPr>
            <w:tcW w:w="354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2017年医药主营业务收入</w:t>
            </w:r>
          </w:p>
          <w:p>
            <w:pPr>
              <w:snapToGrid w:val="0"/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（需提供财务审计报告扫描件）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￥（       ）万元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2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D0D0D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color w:val="0D0D0D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54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201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年医药主营业务利润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￥（       ）万元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354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2018年医药主营业务收入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（需提供财务审计报告扫描件）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￥（       ）万元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354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2018年医药主营业务利润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￥（       ）万元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exact"/>
          <w:jc w:val="center"/>
        </w:trPr>
        <w:tc>
          <w:tcPr>
            <w:tcW w:w="223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仓储总成本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  <w:t>注:仓储</w:t>
            </w:r>
            <w:r>
              <w:rPr>
                <w:rFonts w:hint="eastAsia" w:ascii="黑体" w:hAnsi="黑体" w:eastAsia="黑体" w:cs="黑体"/>
                <w:i/>
                <w:iCs/>
                <w:sz w:val="18"/>
                <w:szCs w:val="18"/>
                <w:u w:val="none"/>
                <w:lang w:val="en-US" w:eastAsia="zh-CN"/>
              </w:rPr>
              <w:t>总成本=采购成本</w:t>
            </w:r>
            <w:r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  <w:t>+订货成本+保管成本</w:t>
            </w:r>
          </w:p>
        </w:tc>
        <w:tc>
          <w:tcPr>
            <w:tcW w:w="682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both"/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仓储总成本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万元</w:t>
            </w:r>
          </w:p>
          <w:p>
            <w:pPr>
              <w:snapToGrid w:val="0"/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</w:pPr>
          </w:p>
          <w:p>
            <w:pPr>
              <w:snapToGrid w:val="0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仓储总成本占公司年度总成本百分比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23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员工数量</w:t>
            </w:r>
          </w:p>
        </w:tc>
        <w:tc>
          <w:tcPr>
            <w:tcW w:w="682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自有员工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人，使用劳务外包（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有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无）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2"/>
              </w:rPr>
              <w:t>仓储能力（必填）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贵司所拥有的医药专用仓库总个数：___________个；</w:t>
            </w:r>
          </w:p>
          <w:p>
            <w:pPr>
              <w:snapToGrid w:val="0"/>
              <w:spacing w:line="360" w:lineRule="auto"/>
              <w:ind w:firstLine="2472" w:firstLineChars="1200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□自建仓：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（个）； □租赁仓：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（个）</w:t>
            </w:r>
            <w:bookmarkStart w:id="0" w:name="_GoBack"/>
            <w:bookmarkEnd w:id="0"/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仓库是否经过GSP验证：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□是  □否</w:t>
            </w:r>
          </w:p>
          <w:p>
            <w:pPr>
              <w:snapToGrid w:val="0"/>
              <w:spacing w:line="360" w:lineRule="auto"/>
              <w:jc w:val="left"/>
              <w:rPr>
                <w:rFonts w:hint="default" w:ascii="黑体" w:hAnsi="黑体" w:eastAsia="黑体" w:cs="黑体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未经过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GSP验证仓库个数：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(个）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仓库名称和所在地址：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1名称：______________；地址____________________________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2名称：______________；地址____________________________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3名称：______________；地址____________________________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4名称：______________；地址____________________________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5名称：______________；地址____________________________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贵司多个仓库总仓储面积：_______平方米  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贵司多个仓库总仓储容积：_______立方米  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□冷库（2℃~8℃）_______平方米；_______立方米；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□阴凉库（≤20℃）_______平方米；_______立方米；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常温库（10℃~30℃）_______平方米；_______立方米；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□其他温度区（        ℃）_______平方米；_______立方米；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仓库类型及个数：  □中转仓：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（个）；</w:t>
            </w:r>
          </w:p>
          <w:p>
            <w:pPr>
              <w:snapToGrid w:val="0"/>
              <w:spacing w:line="360" w:lineRule="auto"/>
              <w:ind w:firstLine="1872" w:firstLineChars="1200"/>
              <w:jc w:val="left"/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  <w:t>注：中转仓主要是为了暂时中转，部分中转仓和前置仓、后置仓的功能有重合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                □前置仓：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（个）；</w:t>
            </w:r>
          </w:p>
          <w:p>
            <w:pPr>
              <w:snapToGrid w:val="0"/>
              <w:spacing w:line="360" w:lineRule="auto"/>
              <w:ind w:firstLine="1872" w:firstLineChars="1200"/>
              <w:jc w:val="left"/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  <w:t>注：前置仓是指更靠近消费者的小型仓储单位，一般设置在消费者集中的社区附近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                □后置仓：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（个）；</w:t>
            </w:r>
          </w:p>
          <w:p>
            <w:pPr>
              <w:snapToGrid w:val="0"/>
              <w:spacing w:line="360" w:lineRule="auto"/>
              <w:ind w:firstLine="1872" w:firstLineChars="1200"/>
              <w:jc w:val="left"/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  <w:t>注：后置仓是指更靠近生产者的小型仓储单位，一般设置在生产商附近，用于暂存、存储等功能。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                □中心仓：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（个）；</w:t>
            </w:r>
          </w:p>
          <w:p>
            <w:pPr>
              <w:snapToGrid w:val="0"/>
              <w:spacing w:line="360" w:lineRule="auto"/>
              <w:ind w:left="2208" w:leftChars="600" w:hanging="312" w:hangingChars="20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  <w:t>注：中心仓一般分为区域分拨中心（RDC）、中央配送中心(CDC)，一般存储量大、品类多，具备装卸、搬运、分拣、流通加工等功能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公司是否建立异地设仓：□是  □否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异地设仓设置地点：□省内    □跨省：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（省份）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异地设仓落实情况：设仓数量：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；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                设仓方式：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；</w:t>
            </w:r>
          </w:p>
          <w:p>
            <w:pPr>
              <w:snapToGrid w:val="0"/>
              <w:spacing w:line="360" w:lineRule="auto"/>
              <w:ind w:firstLine="1854" w:firstLineChars="90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自建仓：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（个）；租赁仓 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（个）；</w:t>
            </w:r>
          </w:p>
          <w:p>
            <w:pPr>
              <w:snapToGrid w:val="0"/>
              <w:spacing w:line="360" w:lineRule="auto"/>
              <w:ind w:firstLine="1854" w:firstLineChars="90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是否实现多仓协同：□是  □否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                是否在异地设仓省份设立分公司：□是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是否有仓库管理能力：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□是  □否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仓库管理能力包括：A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周转期: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  <w:t>注:平均周转天数，一般按年计算（存储多少天）</w:t>
            </w:r>
          </w:p>
          <w:p>
            <w:pPr>
              <w:snapToGrid w:val="0"/>
              <w:spacing w:line="360" w:lineRule="auto"/>
              <w:ind w:firstLine="1854" w:firstLineChars="90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B交货期: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  <w:t>注:从订货到收货的天数</w:t>
            </w:r>
          </w:p>
          <w:p>
            <w:pPr>
              <w:snapToGrid w:val="0"/>
              <w:spacing w:line="360" w:lineRule="auto"/>
              <w:ind w:firstLine="1854" w:firstLineChars="900"/>
              <w:jc w:val="left"/>
              <w:rPr>
                <w:rFonts w:hint="default" w:ascii="黑体" w:hAnsi="黑体" w:eastAsia="黑体" w:cs="黑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C质量体系: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snapToGrid w:val="0"/>
              <w:spacing w:line="360" w:lineRule="auto"/>
              <w:ind w:firstLine="1854" w:firstLineChars="900"/>
              <w:jc w:val="left"/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D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周转率: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  <w:t>注:周转快与否（一年多少次，周转天数为多少天）</w:t>
            </w:r>
          </w:p>
          <w:p>
            <w:pPr>
              <w:snapToGrid w:val="0"/>
              <w:spacing w:line="360" w:lineRule="auto"/>
              <w:ind w:firstLine="1854" w:firstLineChars="900"/>
              <w:jc w:val="left"/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E保管费用: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  <w:t>注:保管费=货物保管费+储存成本+设施设备折旧</w:t>
            </w:r>
          </w:p>
          <w:p>
            <w:pPr>
              <w:snapToGrid w:val="0"/>
              <w:spacing w:line="360" w:lineRule="auto"/>
              <w:ind w:firstLine="1854" w:firstLineChars="900"/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F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满仓率: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  <w:t>注:仓库满载率，举例：10个立方，已经存了3个立方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信息化能力（必填）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是否有仓库信息化能力：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在使用的系统或功能包括：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（填写选项字母）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订单管理系统OMS  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仓储管理系统WMS 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地理信息系统GIS  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HIS系统  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GPS系统 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温湿度监控系统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结算系统 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其他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   </w:t>
            </w:r>
          </w:p>
          <w:p>
            <w:p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日均处理订单量：_______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  <w:t>注：日均订单量</w:t>
            </w:r>
          </w:p>
          <w:p>
            <w:pPr>
              <w:snapToGrid w:val="0"/>
              <w:spacing w:line="360" w:lineRule="auto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日均处理SKU：_______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  <w:t>注：日均处理品规数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保温箱&amp;冷藏箱的使用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保温箱&amp;冷藏箱使用总量：_______个；其中自有_______个；租赁_______个；</w:t>
            </w:r>
          </w:p>
          <w:p>
            <w:p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保温箱&amp;冷藏箱年度使用费用：_______万元；</w:t>
            </w:r>
          </w:p>
          <w:p>
            <w:p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保温箱&amp;冷藏箱主要使用品牌：_______</w:t>
            </w:r>
          </w:p>
          <w:p>
            <w:pPr>
              <w:snapToGrid w:val="0"/>
              <w:spacing w:line="360" w:lineRule="auto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保温箱&amp;冷藏箱是否经过GSP验证： 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  <w:t>运输能力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总车辆：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2018年配送货值总额：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其中自有配送占比：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%；外协配送占比：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45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自有数量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453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外包数量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22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4.2m~7.2m</w:t>
            </w:r>
          </w:p>
        </w:tc>
        <w:tc>
          <w:tcPr>
            <w:tcW w:w="22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2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4.2m~7.2m</w:t>
            </w:r>
          </w:p>
        </w:tc>
        <w:tc>
          <w:tcPr>
            <w:tcW w:w="2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22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7.6m~9.6m</w:t>
            </w:r>
          </w:p>
        </w:tc>
        <w:tc>
          <w:tcPr>
            <w:tcW w:w="22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2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7.6m~9.6m</w:t>
            </w:r>
          </w:p>
        </w:tc>
        <w:tc>
          <w:tcPr>
            <w:tcW w:w="2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22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13m~17m</w:t>
            </w:r>
          </w:p>
        </w:tc>
        <w:tc>
          <w:tcPr>
            <w:tcW w:w="22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2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13m~17m</w:t>
            </w:r>
          </w:p>
        </w:tc>
        <w:tc>
          <w:tcPr>
            <w:tcW w:w="2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冷藏车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45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自有数量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453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外包数量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223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4.2m~7.2m</w:t>
            </w:r>
          </w:p>
        </w:tc>
        <w:tc>
          <w:tcPr>
            <w:tcW w:w="229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4.2m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~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7.2m</w:t>
            </w:r>
          </w:p>
        </w:tc>
        <w:tc>
          <w:tcPr>
            <w:tcW w:w="2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223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7.6m~9.6m</w:t>
            </w:r>
          </w:p>
        </w:tc>
        <w:tc>
          <w:tcPr>
            <w:tcW w:w="229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7.6m~9.6m</w:t>
            </w:r>
          </w:p>
        </w:tc>
        <w:tc>
          <w:tcPr>
            <w:tcW w:w="2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223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13m~17m</w:t>
            </w:r>
          </w:p>
        </w:tc>
        <w:tc>
          <w:tcPr>
            <w:tcW w:w="229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13m~17m</w:t>
            </w:r>
          </w:p>
        </w:tc>
        <w:tc>
          <w:tcPr>
            <w:tcW w:w="2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冷机品牌</w:t>
            </w:r>
          </w:p>
        </w:tc>
        <w:tc>
          <w:tcPr>
            <w:tcW w:w="682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 xml:space="preserve">普通车是否经过验证：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 xml:space="preserve">是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否</w:t>
            </w:r>
          </w:p>
          <w:p>
            <w:pPr>
              <w:widowControl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 xml:space="preserve">冷藏车是否经过验证：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 xml:space="preserve">是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运输网点数量及</w:t>
            </w:r>
          </w:p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主要区域</w:t>
            </w:r>
          </w:p>
        </w:tc>
        <w:tc>
          <w:tcPr>
            <w:tcW w:w="682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2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主要运输</w:t>
            </w:r>
          </w:p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线路</w:t>
            </w:r>
          </w:p>
        </w:tc>
        <w:tc>
          <w:tcPr>
            <w:tcW w:w="682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default" w:ascii="黑体" w:hAnsi="黑体" w:eastAsia="黑体" w:cs="黑体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干线：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                 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 xml:space="preserve"> （例如：北京—上海）</w:t>
            </w:r>
          </w:p>
          <w:p>
            <w:pPr>
              <w:widowControl/>
              <w:rPr>
                <w:rFonts w:hint="default" w:ascii="黑体" w:hAnsi="黑体" w:eastAsia="黑体" w:cs="黑体"/>
                <w:color w:val="000000"/>
                <w:kern w:val="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配送：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                  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 xml:space="preserve"> （例如：北京市内）</w:t>
            </w:r>
          </w:p>
          <w:p>
            <w:pPr>
              <w:widowControl/>
              <w:rPr>
                <w:rFonts w:hint="default" w:ascii="黑体" w:hAnsi="黑体" w:eastAsia="黑体" w:cs="黑体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零担：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                  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 xml:space="preserve"> （例如：北京—上海）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企业主要服务对象（3-5个客户企业名称）</w:t>
            </w:r>
          </w:p>
        </w:tc>
        <w:tc>
          <w:tcPr>
            <w:tcW w:w="6829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客户分类：  </w:t>
            </w:r>
          </w:p>
          <w:p>
            <w:pPr>
              <w:snapToGrid w:val="0"/>
              <w:spacing w:line="360" w:lineRule="auto"/>
              <w:ind w:firstLine="1236" w:firstLineChars="60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医    院：1.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2.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3.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snapToGrid w:val="0"/>
              <w:spacing w:line="360" w:lineRule="auto"/>
              <w:ind w:firstLine="1236" w:firstLineChars="60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物流企业：1.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2.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3.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          商业企业：1.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2.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3.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          生产企业：1.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2.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3.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snapToGrid w:val="0"/>
              <w:spacing w:line="360" w:lineRule="auto"/>
              <w:ind w:firstLine="1236" w:firstLineChars="600"/>
              <w:jc w:val="left"/>
              <w:rPr>
                <w:rFonts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其他企业：1.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2.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3.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联络信息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  <w:jc w:val="center"/>
        </w:trPr>
        <w:tc>
          <w:tcPr>
            <w:tcW w:w="223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协会联系人</w:t>
            </w:r>
          </w:p>
        </w:tc>
        <w:tc>
          <w:tcPr>
            <w:tcW w:w="20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联系人：李一瑾   </w:t>
            </w:r>
          </w:p>
          <w:p>
            <w:p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电话：15210711027 </w:t>
            </w:r>
          </w:p>
          <w:p>
            <w:p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邮箱：</w:t>
            </w:r>
            <w:r>
              <w:fldChar w:fldCharType="begin"/>
            </w:r>
            <w:r>
              <w:instrText xml:space="preserve"> HYPERLINK "mailto:lyj@cpl.org.cn" </w:instrText>
            </w:r>
            <w: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lyj@cpl.org.cn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fldChar w:fldCharType="end"/>
            </w:r>
          </w:p>
          <w:p>
            <w:p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联系人：刘天琨    </w:t>
            </w:r>
          </w:p>
          <w:p>
            <w:p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电话：13693036525 </w:t>
            </w:r>
          </w:p>
          <w:p>
            <w:p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邮箱：</w:t>
            </w:r>
            <w:r>
              <w:fldChar w:fldCharType="begin"/>
            </w:r>
            <w:r>
              <w:instrText xml:space="preserve"> HYPERLINK "mailto:lyj@cpl.org.cn" </w:instrText>
            </w:r>
            <w: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ltk@cpl.org.cn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fldChar w:fldCharType="end"/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478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调查说明</w:t>
            </w:r>
          </w:p>
          <w:p>
            <w:pPr>
              <w:snapToGrid w:val="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★ 本调查旨在对2018年全国医药仓储企业现状进行摸底了解，用于2018中国医药仓储企业五十强排名统计依据，请务必如实填写。</w:t>
            </w:r>
          </w:p>
          <w:p>
            <w:pPr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★ 填写完整后，需要在表头加盖企业公章。</w:t>
            </w:r>
          </w:p>
          <w:p>
            <w:pPr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★ 为保证真实性，请参与企业务必提供财务审计报告扫描件或复印件，无法提供者不能计入最终五十强排名。</w:t>
            </w:r>
          </w:p>
          <w:p>
            <w:pPr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★ 表中基本情况栏、仓储能力和信息化能力栏为必填栏，其它为选填栏，请根据企业实际情况填写</w:t>
            </w:r>
          </w:p>
          <w:p>
            <w:pPr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★ 本次奖项评选报名只能用总公司名称报名，不能用分公司名称报名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/>
        <w:jc w:val="both"/>
        <w:textAlignment w:val="auto"/>
        <w:rPr>
          <w:rFonts w:hint="eastAsia" w:ascii="仿宋" w:hAnsi="仿宋" w:eastAsia="仿宋" w:cs="仿宋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 w:chapStyle="2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</w:rPr>
                          </w:pPr>
                          <w:r>
                            <w:rPr>
                              <w:rStyle w:val="9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- 1 -</w:t>
                          </w:r>
                          <w:r>
                            <w:rPr>
                              <w:rStyle w:val="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</w:rPr>
                    </w:pPr>
                    <w:r>
                      <w:rPr>
                        <w:rStyle w:val="9"/>
                      </w:rP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rPr>
                        <w:rStyle w:val="9"/>
                      </w:rPr>
                      <w:fldChar w:fldCharType="separate"/>
                    </w:r>
                    <w:r>
                      <w:rPr>
                        <w:rStyle w:val="9"/>
                      </w:rPr>
                      <w:t>- 1 -</w:t>
                    </w:r>
                    <w:r>
                      <w:rPr>
                        <w:rStyle w:val="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70D208"/>
    <w:multiLevelType w:val="singleLevel"/>
    <w:tmpl w:val="F470D208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attachedTemplate r:id="rId1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B81459"/>
    <w:rsid w:val="00014B8C"/>
    <w:rsid w:val="000214D2"/>
    <w:rsid w:val="00024F77"/>
    <w:rsid w:val="00033F8D"/>
    <w:rsid w:val="00055C66"/>
    <w:rsid w:val="000968C5"/>
    <w:rsid w:val="000A0DBB"/>
    <w:rsid w:val="000B373D"/>
    <w:rsid w:val="000D7628"/>
    <w:rsid w:val="000D7D0B"/>
    <w:rsid w:val="00144CF4"/>
    <w:rsid w:val="001454FD"/>
    <w:rsid w:val="001A137F"/>
    <w:rsid w:val="001C55ED"/>
    <w:rsid w:val="001C63FA"/>
    <w:rsid w:val="001D2992"/>
    <w:rsid w:val="00212856"/>
    <w:rsid w:val="00231D8B"/>
    <w:rsid w:val="00261459"/>
    <w:rsid w:val="002B7045"/>
    <w:rsid w:val="002D3B86"/>
    <w:rsid w:val="002F0B8C"/>
    <w:rsid w:val="00334AE4"/>
    <w:rsid w:val="0033699B"/>
    <w:rsid w:val="003B4536"/>
    <w:rsid w:val="003B66B6"/>
    <w:rsid w:val="003D47D8"/>
    <w:rsid w:val="004170AF"/>
    <w:rsid w:val="00476952"/>
    <w:rsid w:val="00487CE2"/>
    <w:rsid w:val="004B2FBC"/>
    <w:rsid w:val="00576D0C"/>
    <w:rsid w:val="00585267"/>
    <w:rsid w:val="0059352F"/>
    <w:rsid w:val="00596CF0"/>
    <w:rsid w:val="005B1727"/>
    <w:rsid w:val="005D1F16"/>
    <w:rsid w:val="005F1F15"/>
    <w:rsid w:val="00605962"/>
    <w:rsid w:val="0061052D"/>
    <w:rsid w:val="006161DE"/>
    <w:rsid w:val="006721AF"/>
    <w:rsid w:val="006D21D6"/>
    <w:rsid w:val="006E1B77"/>
    <w:rsid w:val="006E6B01"/>
    <w:rsid w:val="00732B8D"/>
    <w:rsid w:val="0076630B"/>
    <w:rsid w:val="00771456"/>
    <w:rsid w:val="007D5B53"/>
    <w:rsid w:val="00825AD5"/>
    <w:rsid w:val="008603D5"/>
    <w:rsid w:val="00860E3E"/>
    <w:rsid w:val="008778E9"/>
    <w:rsid w:val="008826A9"/>
    <w:rsid w:val="008C558D"/>
    <w:rsid w:val="00907285"/>
    <w:rsid w:val="00921CB0"/>
    <w:rsid w:val="00933F1F"/>
    <w:rsid w:val="00991CE4"/>
    <w:rsid w:val="00A46637"/>
    <w:rsid w:val="00AD19E3"/>
    <w:rsid w:val="00B039C7"/>
    <w:rsid w:val="00B30916"/>
    <w:rsid w:val="00B54D78"/>
    <w:rsid w:val="00B71CAB"/>
    <w:rsid w:val="00B770E4"/>
    <w:rsid w:val="00BB38B5"/>
    <w:rsid w:val="00BF7DB8"/>
    <w:rsid w:val="00C61C5B"/>
    <w:rsid w:val="00CB527B"/>
    <w:rsid w:val="00CD2C3D"/>
    <w:rsid w:val="00D5542B"/>
    <w:rsid w:val="00DB183F"/>
    <w:rsid w:val="00DE29D5"/>
    <w:rsid w:val="00E1154D"/>
    <w:rsid w:val="00E11A97"/>
    <w:rsid w:val="00E32FF4"/>
    <w:rsid w:val="00E35859"/>
    <w:rsid w:val="00E5061C"/>
    <w:rsid w:val="00E829D9"/>
    <w:rsid w:val="00E83B6D"/>
    <w:rsid w:val="00EB4019"/>
    <w:rsid w:val="00EC779A"/>
    <w:rsid w:val="00EE2E12"/>
    <w:rsid w:val="00F32D5A"/>
    <w:rsid w:val="00F33443"/>
    <w:rsid w:val="00F64820"/>
    <w:rsid w:val="00F85A26"/>
    <w:rsid w:val="00F9556A"/>
    <w:rsid w:val="00FB31F4"/>
    <w:rsid w:val="00FB7115"/>
    <w:rsid w:val="00FE3F17"/>
    <w:rsid w:val="00FF5F7C"/>
    <w:rsid w:val="015212FF"/>
    <w:rsid w:val="01DA6842"/>
    <w:rsid w:val="0226402A"/>
    <w:rsid w:val="02B81459"/>
    <w:rsid w:val="030C3169"/>
    <w:rsid w:val="06033540"/>
    <w:rsid w:val="06201B5F"/>
    <w:rsid w:val="086C40F3"/>
    <w:rsid w:val="0A7E5BEB"/>
    <w:rsid w:val="0AC322A6"/>
    <w:rsid w:val="0D3651EB"/>
    <w:rsid w:val="0D3B3559"/>
    <w:rsid w:val="0DB30C25"/>
    <w:rsid w:val="0F0B1DAA"/>
    <w:rsid w:val="0F50257F"/>
    <w:rsid w:val="0FA565C9"/>
    <w:rsid w:val="10741E64"/>
    <w:rsid w:val="10A94ED2"/>
    <w:rsid w:val="11A91ABD"/>
    <w:rsid w:val="12A014EC"/>
    <w:rsid w:val="143E2BF8"/>
    <w:rsid w:val="14912A45"/>
    <w:rsid w:val="14DF4A3F"/>
    <w:rsid w:val="16DD7C66"/>
    <w:rsid w:val="18E617EA"/>
    <w:rsid w:val="1A990CD7"/>
    <w:rsid w:val="1B6549DC"/>
    <w:rsid w:val="1C070F84"/>
    <w:rsid w:val="1E5A1C73"/>
    <w:rsid w:val="1E9A5AFF"/>
    <w:rsid w:val="1F676B5F"/>
    <w:rsid w:val="21225975"/>
    <w:rsid w:val="23250638"/>
    <w:rsid w:val="23E4423E"/>
    <w:rsid w:val="2AB36B2C"/>
    <w:rsid w:val="2E980DBB"/>
    <w:rsid w:val="2F081388"/>
    <w:rsid w:val="31186C34"/>
    <w:rsid w:val="31AE5997"/>
    <w:rsid w:val="322563D9"/>
    <w:rsid w:val="34E0178B"/>
    <w:rsid w:val="3A942F48"/>
    <w:rsid w:val="3CFF512E"/>
    <w:rsid w:val="3D9D5888"/>
    <w:rsid w:val="3DC24B71"/>
    <w:rsid w:val="3E680EE6"/>
    <w:rsid w:val="3ECF10FC"/>
    <w:rsid w:val="4061371A"/>
    <w:rsid w:val="45005829"/>
    <w:rsid w:val="45330D58"/>
    <w:rsid w:val="455642AB"/>
    <w:rsid w:val="45761D23"/>
    <w:rsid w:val="45C04E9C"/>
    <w:rsid w:val="4718151B"/>
    <w:rsid w:val="475344EF"/>
    <w:rsid w:val="47F829F1"/>
    <w:rsid w:val="4A7E08FE"/>
    <w:rsid w:val="4C5C3F77"/>
    <w:rsid w:val="4C6E5010"/>
    <w:rsid w:val="4D3B77D3"/>
    <w:rsid w:val="4D420582"/>
    <w:rsid w:val="4D741DBF"/>
    <w:rsid w:val="4F647583"/>
    <w:rsid w:val="545E5C2A"/>
    <w:rsid w:val="54690C47"/>
    <w:rsid w:val="56807258"/>
    <w:rsid w:val="571A2864"/>
    <w:rsid w:val="58A53AF1"/>
    <w:rsid w:val="5B8E27F3"/>
    <w:rsid w:val="613663FC"/>
    <w:rsid w:val="615B5A90"/>
    <w:rsid w:val="64FE1DF1"/>
    <w:rsid w:val="65364B14"/>
    <w:rsid w:val="68963081"/>
    <w:rsid w:val="68BE0539"/>
    <w:rsid w:val="6A8D6AA9"/>
    <w:rsid w:val="6D535020"/>
    <w:rsid w:val="6D9153C2"/>
    <w:rsid w:val="6E37537A"/>
    <w:rsid w:val="6EE721BE"/>
    <w:rsid w:val="6F6C6D64"/>
    <w:rsid w:val="6FE46920"/>
    <w:rsid w:val="731A30CE"/>
    <w:rsid w:val="732F1931"/>
    <w:rsid w:val="74583AD3"/>
    <w:rsid w:val="74E625E3"/>
    <w:rsid w:val="755545ED"/>
    <w:rsid w:val="77054F3A"/>
    <w:rsid w:val="7730241A"/>
    <w:rsid w:val="78392D80"/>
    <w:rsid w:val="7AD478DC"/>
    <w:rsid w:val="7E0174A9"/>
    <w:rsid w:val="7F0907C0"/>
    <w:rsid w:val="7F75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2">
    <w:name w:val="页眉 字符"/>
    <w:link w:val="5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13">
    <w:name w:val="页脚 字符"/>
    <w:link w:val="4"/>
    <w:qFormat/>
    <w:uiPriority w:val="0"/>
    <w:rPr>
      <w:rFonts w:ascii="Calibri" w:hAnsi="Calibri" w:eastAsia="仿宋_GB2312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 cap="flat" cmpd="sng">
          <a:solidFill>
            <a:srgbClr val="FF0000"/>
          </a:solidFill>
          <a:prstDash val="solid"/>
          <a:headEnd type="none" w="med" len="med"/>
          <a:tailEnd type="none" w="med" len="med"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6</Pages>
  <Words>1878</Words>
  <Characters>2532</Characters>
  <Lines>8</Lines>
  <Paragraphs>2</Paragraphs>
  <TotalTime>3</TotalTime>
  <ScaleCrop>false</ScaleCrop>
  <LinksUpToDate>false</LinksUpToDate>
  <CharactersWithSpaces>3071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2018-09-03T09:31:00Z</dcterms:created>
  <dc:creator>Administrator</dc:creator>
  <cp:lastModifiedBy>Carrotsama</cp:lastModifiedBy>
  <cp:lastPrinted>2019-03-01T05:25:00Z</cp:lastPrinted>
  <dcterms:modified xsi:type="dcterms:W3CDTF">2019-07-09T02:30:22Z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