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回执表</w:t>
      </w:r>
    </w:p>
    <w:tbl>
      <w:tblPr>
        <w:tblStyle w:val="2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48"/>
        <w:gridCol w:w="1618"/>
        <w:gridCol w:w="1782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单位名称</w:t>
            </w:r>
          </w:p>
        </w:tc>
        <w:tc>
          <w:tcPr>
            <w:tcW w:w="74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单位地址</w:t>
            </w:r>
          </w:p>
        </w:tc>
        <w:tc>
          <w:tcPr>
            <w:tcW w:w="74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是否为会员</w:t>
            </w:r>
          </w:p>
        </w:tc>
        <w:tc>
          <w:tcPr>
            <w:tcW w:w="74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务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机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办公电话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5" w:hRule="atLeast"/>
          <w:jc w:val="center"/>
        </w:trPr>
        <w:tc>
          <w:tcPr>
            <w:tcW w:w="916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1、培训费用：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包含培训费，资料费，午餐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会  员：免费（每企业限报2人，超过规定名额1500元/人收取）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非会员：1500元/人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指定汇款账户：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账户名称：中物企联（北京）供应链管理有限公司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开户名称：中物企联（北京）供应链管理有限公司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开 户 行：中国工商银行北京西四环支行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帐    号：020 020 770 920 001 9809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备    注：直接选择永定路支行或者翠微路支行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3、培训城市：太原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（具体地址报名后邮件通知）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4、培训时间：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2019年5月17日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"/>
              </w:rPr>
              <w:t>（9:00-17:00）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DCF7"/>
    <w:multiLevelType w:val="singleLevel"/>
    <w:tmpl w:val="5B14DCF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84856"/>
    <w:rsid w:val="03606A21"/>
    <w:rsid w:val="13AF4719"/>
    <w:rsid w:val="2B1D3205"/>
    <w:rsid w:val="3E480476"/>
    <w:rsid w:val="45884856"/>
    <w:rsid w:val="47D6579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2018-07-02T08:22:00Z</dcterms:created>
  <dc:creator>三点羊</dc:creator>
  <cp:lastModifiedBy>Administrator</cp:lastModifiedBy>
  <dcterms:modified xsi:type="dcterms:W3CDTF">2019-04-25T06:13:25Z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